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34D4F" w14:textId="77777777" w:rsidR="00822831" w:rsidRPr="00097599" w:rsidRDefault="00822831" w:rsidP="004633F6">
      <w:pPr>
        <w:jc w:val="center"/>
        <w:rPr>
          <w:rFonts w:ascii="Cambria" w:hAnsi="Cambria"/>
          <w:noProof/>
        </w:rPr>
      </w:pPr>
      <w:r w:rsidRPr="00097599">
        <w:rPr>
          <w:rFonts w:ascii="Cambria" w:hAnsi="Cambria"/>
          <w:noProof/>
        </w:rPr>
        <w:t>Table of Contents</w:t>
      </w:r>
    </w:p>
    <w:tbl>
      <w:tblPr>
        <w:tblW w:w="11026"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3"/>
        <w:gridCol w:w="1353"/>
      </w:tblGrid>
      <w:tr w:rsidR="00822831" w:rsidRPr="004049FB" w14:paraId="7933D8FA" w14:textId="77777777" w:rsidTr="006B1D7A">
        <w:trPr>
          <w:trHeight w:val="258"/>
        </w:trPr>
        <w:tc>
          <w:tcPr>
            <w:tcW w:w="9673" w:type="dxa"/>
            <w:shd w:val="clear" w:color="auto" w:fill="EEECE1"/>
            <w:vAlign w:val="center"/>
          </w:tcPr>
          <w:p w14:paraId="2C55181B" w14:textId="77777777" w:rsidR="00822831" w:rsidRPr="006775E0" w:rsidRDefault="00822831" w:rsidP="00DC29AC">
            <w:pPr>
              <w:spacing w:after="0" w:line="240" w:lineRule="auto"/>
              <w:rPr>
                <w:rFonts w:ascii="Cambria" w:hAnsi="Cambria" w:cs="Arial"/>
                <w:b/>
                <w:color w:val="000000"/>
              </w:rPr>
            </w:pPr>
            <w:r w:rsidRPr="006775E0">
              <w:rPr>
                <w:rFonts w:ascii="Cambria" w:hAnsi="Cambria" w:cs="Arial"/>
                <w:b/>
              </w:rPr>
              <w:t>FOREWORD</w:t>
            </w:r>
          </w:p>
        </w:tc>
        <w:tc>
          <w:tcPr>
            <w:tcW w:w="1353" w:type="dxa"/>
            <w:shd w:val="clear" w:color="auto" w:fill="EEECE1"/>
            <w:vAlign w:val="bottom"/>
          </w:tcPr>
          <w:p w14:paraId="578A8C43" w14:textId="6AB0664D" w:rsidR="00822831" w:rsidRPr="004049FB" w:rsidRDefault="00822831" w:rsidP="00DC29AC">
            <w:pPr>
              <w:spacing w:after="0" w:line="240" w:lineRule="auto"/>
              <w:jc w:val="center"/>
              <w:rPr>
                <w:rFonts w:ascii="Cambria" w:hAnsi="Cambria" w:cs="Arial"/>
                <w:b/>
                <w:color w:val="000000"/>
              </w:rPr>
            </w:pPr>
          </w:p>
        </w:tc>
      </w:tr>
      <w:tr w:rsidR="00822831" w:rsidRPr="004049FB" w14:paraId="73EC7F7B" w14:textId="77777777" w:rsidTr="006B1D7A">
        <w:trPr>
          <w:trHeight w:val="258"/>
        </w:trPr>
        <w:tc>
          <w:tcPr>
            <w:tcW w:w="9673" w:type="dxa"/>
            <w:shd w:val="clear" w:color="auto" w:fill="EEECE1"/>
            <w:vAlign w:val="center"/>
          </w:tcPr>
          <w:p w14:paraId="5517EB93" w14:textId="77777777" w:rsidR="00822831" w:rsidRPr="006775E0" w:rsidRDefault="00822831" w:rsidP="00DC29AC">
            <w:pPr>
              <w:spacing w:after="0" w:line="240" w:lineRule="auto"/>
              <w:rPr>
                <w:rFonts w:ascii="Cambria" w:hAnsi="Cambria" w:cs="Arial"/>
                <w:b/>
                <w:color w:val="000000"/>
              </w:rPr>
            </w:pPr>
            <w:r w:rsidRPr="006775E0">
              <w:rPr>
                <w:rFonts w:ascii="Cambria" w:hAnsi="Cambria" w:cs="Arial"/>
                <w:b/>
              </w:rPr>
              <w:t>DIVERSITY</w:t>
            </w:r>
          </w:p>
        </w:tc>
        <w:tc>
          <w:tcPr>
            <w:tcW w:w="1353" w:type="dxa"/>
            <w:shd w:val="clear" w:color="auto" w:fill="EEECE1"/>
            <w:vAlign w:val="bottom"/>
          </w:tcPr>
          <w:p w14:paraId="11B550E1" w14:textId="0C5196C1" w:rsidR="00822831" w:rsidRPr="004049FB" w:rsidRDefault="00822831" w:rsidP="00DC29AC">
            <w:pPr>
              <w:spacing w:after="0" w:line="240" w:lineRule="auto"/>
              <w:jc w:val="center"/>
              <w:rPr>
                <w:rFonts w:ascii="Cambria" w:hAnsi="Cambria" w:cs="Arial"/>
                <w:b/>
                <w:color w:val="000000"/>
              </w:rPr>
            </w:pPr>
          </w:p>
        </w:tc>
      </w:tr>
      <w:tr w:rsidR="00822831" w:rsidRPr="004049FB" w14:paraId="3864571A" w14:textId="77777777" w:rsidTr="006B1D7A">
        <w:trPr>
          <w:trHeight w:val="258"/>
        </w:trPr>
        <w:tc>
          <w:tcPr>
            <w:tcW w:w="9673" w:type="dxa"/>
            <w:vAlign w:val="center"/>
          </w:tcPr>
          <w:p w14:paraId="52E39748" w14:textId="77777777" w:rsidR="00822831" w:rsidRPr="006775E0" w:rsidRDefault="00822831" w:rsidP="00822831">
            <w:pPr>
              <w:pStyle w:val="ListParagraph"/>
              <w:numPr>
                <w:ilvl w:val="0"/>
                <w:numId w:val="14"/>
              </w:numPr>
              <w:spacing w:after="0" w:line="240" w:lineRule="auto"/>
              <w:rPr>
                <w:rFonts w:ascii="Cambria" w:hAnsi="Cambria" w:cs="Arial"/>
                <w:color w:val="000000"/>
              </w:rPr>
            </w:pPr>
            <w:r w:rsidRPr="006775E0">
              <w:rPr>
                <w:rFonts w:ascii="Cambria" w:hAnsi="Cambria" w:cs="Arial"/>
              </w:rPr>
              <w:t>Equal Employment Opportunity Statement</w:t>
            </w:r>
          </w:p>
        </w:tc>
        <w:tc>
          <w:tcPr>
            <w:tcW w:w="1353" w:type="dxa"/>
            <w:vAlign w:val="bottom"/>
          </w:tcPr>
          <w:p w14:paraId="002F79E8" w14:textId="33DD57B1"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I-1</w:t>
            </w:r>
          </w:p>
        </w:tc>
      </w:tr>
      <w:tr w:rsidR="00822831" w:rsidRPr="004049FB" w14:paraId="6A0247F5" w14:textId="77777777" w:rsidTr="006B1D7A">
        <w:trPr>
          <w:trHeight w:val="274"/>
        </w:trPr>
        <w:tc>
          <w:tcPr>
            <w:tcW w:w="9673" w:type="dxa"/>
            <w:vAlign w:val="bottom"/>
          </w:tcPr>
          <w:p w14:paraId="7C6E6586" w14:textId="77777777" w:rsidR="00822831" w:rsidRPr="006775E0" w:rsidRDefault="00822831" w:rsidP="00822831">
            <w:pPr>
              <w:pStyle w:val="ListParagraph"/>
              <w:numPr>
                <w:ilvl w:val="0"/>
                <w:numId w:val="14"/>
              </w:numPr>
              <w:spacing w:after="0" w:line="240" w:lineRule="auto"/>
              <w:rPr>
                <w:rFonts w:ascii="Cambria" w:hAnsi="Cambria" w:cs="Arial"/>
                <w:color w:val="000000"/>
              </w:rPr>
            </w:pPr>
            <w:r w:rsidRPr="006775E0">
              <w:rPr>
                <w:rFonts w:ascii="Cambria" w:hAnsi="Cambria" w:cs="Arial"/>
              </w:rPr>
              <w:t>Anti-harassment Policy and Complaint Procedure</w:t>
            </w:r>
          </w:p>
        </w:tc>
        <w:tc>
          <w:tcPr>
            <w:tcW w:w="1353" w:type="dxa"/>
            <w:vAlign w:val="bottom"/>
          </w:tcPr>
          <w:p w14:paraId="3239AF2E" w14:textId="450685AC"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I-2</w:t>
            </w:r>
          </w:p>
        </w:tc>
      </w:tr>
      <w:tr w:rsidR="00822831" w:rsidRPr="004049FB" w14:paraId="64FDE179" w14:textId="77777777" w:rsidTr="006B1D7A">
        <w:trPr>
          <w:trHeight w:val="274"/>
        </w:trPr>
        <w:tc>
          <w:tcPr>
            <w:tcW w:w="9673" w:type="dxa"/>
            <w:vAlign w:val="center"/>
          </w:tcPr>
          <w:p w14:paraId="748F7072" w14:textId="77777777" w:rsidR="00822831" w:rsidRPr="006775E0" w:rsidRDefault="00822831" w:rsidP="00822831">
            <w:pPr>
              <w:pStyle w:val="ListParagraph"/>
              <w:numPr>
                <w:ilvl w:val="0"/>
                <w:numId w:val="14"/>
              </w:numPr>
              <w:spacing w:after="0" w:line="240" w:lineRule="auto"/>
              <w:rPr>
                <w:rFonts w:ascii="Cambria" w:hAnsi="Cambria" w:cs="Arial"/>
                <w:color w:val="000000"/>
              </w:rPr>
            </w:pPr>
            <w:r w:rsidRPr="006775E0">
              <w:rPr>
                <w:rFonts w:ascii="Cambria" w:hAnsi="Cambria" w:cs="Arial"/>
              </w:rPr>
              <w:t>Americans with Disabilities Act (ADA) &amp; Amendments Act (ADAAA)</w:t>
            </w:r>
          </w:p>
        </w:tc>
        <w:tc>
          <w:tcPr>
            <w:tcW w:w="1353" w:type="dxa"/>
            <w:vAlign w:val="bottom"/>
          </w:tcPr>
          <w:p w14:paraId="3DD9BB94" w14:textId="0C983CA5"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I-3</w:t>
            </w:r>
          </w:p>
        </w:tc>
      </w:tr>
      <w:tr w:rsidR="00822831" w:rsidRPr="004049FB" w14:paraId="1B7CCB86" w14:textId="77777777" w:rsidTr="006B1D7A">
        <w:trPr>
          <w:trHeight w:val="258"/>
        </w:trPr>
        <w:tc>
          <w:tcPr>
            <w:tcW w:w="9673" w:type="dxa"/>
            <w:shd w:val="clear" w:color="auto" w:fill="EEECE1"/>
            <w:vAlign w:val="center"/>
          </w:tcPr>
          <w:p w14:paraId="7ABFCE72" w14:textId="77777777" w:rsidR="00822831" w:rsidRPr="006775E0" w:rsidRDefault="00822831" w:rsidP="00DC29AC">
            <w:pPr>
              <w:spacing w:after="0" w:line="240" w:lineRule="auto"/>
              <w:rPr>
                <w:rFonts w:ascii="Cambria" w:hAnsi="Cambria" w:cs="Arial"/>
                <w:b/>
                <w:color w:val="000000"/>
              </w:rPr>
            </w:pPr>
            <w:r w:rsidRPr="006775E0">
              <w:rPr>
                <w:rFonts w:ascii="Cambria" w:hAnsi="Cambria" w:cs="Arial"/>
                <w:b/>
              </w:rPr>
              <w:t>EMPLOYMENT</w:t>
            </w:r>
          </w:p>
        </w:tc>
        <w:tc>
          <w:tcPr>
            <w:tcW w:w="1353" w:type="dxa"/>
            <w:shd w:val="clear" w:color="auto" w:fill="EEECE1"/>
            <w:vAlign w:val="bottom"/>
          </w:tcPr>
          <w:p w14:paraId="2B5FF668" w14:textId="595BAA80" w:rsidR="00822831" w:rsidRPr="004049FB" w:rsidRDefault="00822831" w:rsidP="00DC29AC">
            <w:pPr>
              <w:spacing w:after="0" w:line="240" w:lineRule="auto"/>
              <w:jc w:val="center"/>
              <w:rPr>
                <w:rFonts w:ascii="Cambria" w:hAnsi="Cambria" w:cs="Arial"/>
                <w:b/>
                <w:color w:val="000000"/>
              </w:rPr>
            </w:pPr>
          </w:p>
        </w:tc>
      </w:tr>
      <w:tr w:rsidR="00822831" w:rsidRPr="004049FB" w14:paraId="71F5B207" w14:textId="77777777" w:rsidTr="006B1D7A">
        <w:trPr>
          <w:trHeight w:val="258"/>
        </w:trPr>
        <w:tc>
          <w:tcPr>
            <w:tcW w:w="9673" w:type="dxa"/>
            <w:vAlign w:val="center"/>
          </w:tcPr>
          <w:p w14:paraId="1D98A20F" w14:textId="77777777" w:rsidR="00822831" w:rsidRPr="006775E0" w:rsidRDefault="00822831" w:rsidP="00822831">
            <w:pPr>
              <w:pStyle w:val="ListParagraph"/>
              <w:numPr>
                <w:ilvl w:val="0"/>
                <w:numId w:val="15"/>
              </w:numPr>
              <w:spacing w:after="0" w:line="240" w:lineRule="auto"/>
              <w:rPr>
                <w:rFonts w:ascii="Cambria" w:hAnsi="Cambria" w:cs="Arial"/>
                <w:color w:val="000000"/>
              </w:rPr>
            </w:pPr>
            <w:r w:rsidRPr="006775E0">
              <w:rPr>
                <w:rFonts w:ascii="Cambria" w:hAnsi="Cambria" w:cs="Arial"/>
              </w:rPr>
              <w:t>Employee Classification Categories</w:t>
            </w:r>
          </w:p>
        </w:tc>
        <w:tc>
          <w:tcPr>
            <w:tcW w:w="1353" w:type="dxa"/>
            <w:vAlign w:val="bottom"/>
          </w:tcPr>
          <w:p w14:paraId="038DCCC7" w14:textId="2352269A"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II-1</w:t>
            </w:r>
          </w:p>
        </w:tc>
      </w:tr>
      <w:tr w:rsidR="00822831" w:rsidRPr="004049FB" w14:paraId="536D2865" w14:textId="77777777" w:rsidTr="006B1D7A">
        <w:trPr>
          <w:trHeight w:val="274"/>
        </w:trPr>
        <w:tc>
          <w:tcPr>
            <w:tcW w:w="9673" w:type="dxa"/>
            <w:vAlign w:val="center"/>
          </w:tcPr>
          <w:p w14:paraId="79BB982C" w14:textId="5EFDBF77" w:rsidR="00822831" w:rsidRPr="006775E0" w:rsidRDefault="00822831" w:rsidP="00822831">
            <w:pPr>
              <w:pStyle w:val="ListParagraph"/>
              <w:numPr>
                <w:ilvl w:val="0"/>
                <w:numId w:val="15"/>
              </w:numPr>
              <w:spacing w:after="0" w:line="240" w:lineRule="auto"/>
              <w:rPr>
                <w:rFonts w:ascii="Cambria" w:hAnsi="Cambria" w:cs="Arial"/>
                <w:color w:val="000000"/>
              </w:rPr>
            </w:pPr>
            <w:r w:rsidRPr="006775E0">
              <w:rPr>
                <w:rFonts w:ascii="Cambria" w:hAnsi="Cambria" w:cs="Arial"/>
              </w:rPr>
              <w:t>Background</w:t>
            </w:r>
            <w:r w:rsidR="00F55861">
              <w:rPr>
                <w:rFonts w:ascii="Cambria" w:hAnsi="Cambria" w:cs="Arial"/>
              </w:rPr>
              <w:t>, CAPS, MVR</w:t>
            </w:r>
            <w:r w:rsidRPr="006775E0">
              <w:rPr>
                <w:rFonts w:ascii="Cambria" w:hAnsi="Cambria" w:cs="Arial"/>
              </w:rPr>
              <w:t xml:space="preserve"> and Reference Checks</w:t>
            </w:r>
          </w:p>
        </w:tc>
        <w:tc>
          <w:tcPr>
            <w:tcW w:w="1353" w:type="dxa"/>
            <w:vAlign w:val="bottom"/>
          </w:tcPr>
          <w:p w14:paraId="2CC9C3E6" w14:textId="4350D480"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II-2</w:t>
            </w:r>
          </w:p>
        </w:tc>
      </w:tr>
      <w:tr w:rsidR="00822831" w:rsidRPr="004049FB" w14:paraId="461CED93" w14:textId="77777777" w:rsidTr="006B1D7A">
        <w:trPr>
          <w:trHeight w:val="274"/>
        </w:trPr>
        <w:tc>
          <w:tcPr>
            <w:tcW w:w="9673" w:type="dxa"/>
            <w:vAlign w:val="center"/>
          </w:tcPr>
          <w:p w14:paraId="1DB37C5E" w14:textId="77777777" w:rsidR="00822831" w:rsidRPr="006775E0" w:rsidRDefault="00822831" w:rsidP="00822831">
            <w:pPr>
              <w:pStyle w:val="ListParagraph"/>
              <w:numPr>
                <w:ilvl w:val="0"/>
                <w:numId w:val="15"/>
              </w:numPr>
              <w:spacing w:after="0" w:line="240" w:lineRule="auto"/>
              <w:rPr>
                <w:rFonts w:ascii="Cambria" w:hAnsi="Cambria" w:cs="Arial"/>
                <w:color w:val="000000"/>
              </w:rPr>
            </w:pPr>
            <w:r w:rsidRPr="006775E0">
              <w:rPr>
                <w:rFonts w:ascii="Cambria" w:hAnsi="Cambria" w:cs="Arial"/>
              </w:rPr>
              <w:t>Promotions</w:t>
            </w:r>
            <w:r w:rsidRPr="006775E0">
              <w:rPr>
                <w:rFonts w:ascii="Cambria" w:hAnsi="Cambria" w:cs="Arial"/>
                <w:color w:val="000000"/>
              </w:rPr>
              <w:t xml:space="preserve"> </w:t>
            </w:r>
          </w:p>
        </w:tc>
        <w:tc>
          <w:tcPr>
            <w:tcW w:w="1353" w:type="dxa"/>
            <w:vAlign w:val="bottom"/>
          </w:tcPr>
          <w:p w14:paraId="09B6D52E" w14:textId="451E307D"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II-3</w:t>
            </w:r>
          </w:p>
        </w:tc>
      </w:tr>
      <w:tr w:rsidR="00822831" w:rsidRPr="004049FB" w14:paraId="7AC70A1B" w14:textId="77777777" w:rsidTr="006B1D7A">
        <w:trPr>
          <w:trHeight w:val="258"/>
        </w:trPr>
        <w:tc>
          <w:tcPr>
            <w:tcW w:w="9673" w:type="dxa"/>
            <w:vAlign w:val="center"/>
          </w:tcPr>
          <w:p w14:paraId="5ED2EC27" w14:textId="77777777" w:rsidR="00822831" w:rsidRPr="006775E0" w:rsidRDefault="00822831" w:rsidP="00822831">
            <w:pPr>
              <w:pStyle w:val="ListParagraph"/>
              <w:numPr>
                <w:ilvl w:val="0"/>
                <w:numId w:val="15"/>
              </w:numPr>
              <w:spacing w:after="0" w:line="240" w:lineRule="auto"/>
              <w:rPr>
                <w:rFonts w:ascii="Cambria" w:hAnsi="Cambria" w:cs="Arial"/>
                <w:color w:val="000000"/>
              </w:rPr>
            </w:pPr>
            <w:r w:rsidRPr="006775E0">
              <w:rPr>
                <w:rFonts w:ascii="Cambria" w:hAnsi="Cambria" w:cs="Arial"/>
              </w:rPr>
              <w:t>Progressive Discipline</w:t>
            </w:r>
          </w:p>
        </w:tc>
        <w:tc>
          <w:tcPr>
            <w:tcW w:w="1353" w:type="dxa"/>
            <w:vAlign w:val="bottom"/>
          </w:tcPr>
          <w:p w14:paraId="5CBA8682" w14:textId="211A55DA"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II-4</w:t>
            </w:r>
          </w:p>
        </w:tc>
      </w:tr>
      <w:tr w:rsidR="00822831" w:rsidRPr="004049FB" w14:paraId="3F7E05FE" w14:textId="77777777" w:rsidTr="006B1D7A">
        <w:trPr>
          <w:trHeight w:val="274"/>
        </w:trPr>
        <w:tc>
          <w:tcPr>
            <w:tcW w:w="9673" w:type="dxa"/>
            <w:vAlign w:val="center"/>
          </w:tcPr>
          <w:p w14:paraId="40DBA8B1" w14:textId="77777777" w:rsidR="00822831" w:rsidRPr="006775E0" w:rsidRDefault="00822831" w:rsidP="00822831">
            <w:pPr>
              <w:pStyle w:val="ListParagraph"/>
              <w:numPr>
                <w:ilvl w:val="0"/>
                <w:numId w:val="15"/>
              </w:numPr>
              <w:spacing w:after="0" w:line="240" w:lineRule="auto"/>
              <w:rPr>
                <w:rFonts w:ascii="Cambria" w:hAnsi="Cambria" w:cs="Arial"/>
                <w:color w:val="000000"/>
              </w:rPr>
            </w:pPr>
            <w:r w:rsidRPr="006775E0">
              <w:rPr>
                <w:rFonts w:ascii="Cambria" w:hAnsi="Cambria" w:cs="Arial"/>
              </w:rPr>
              <w:t>Separation of Employment</w:t>
            </w:r>
          </w:p>
        </w:tc>
        <w:tc>
          <w:tcPr>
            <w:tcW w:w="1353" w:type="dxa"/>
            <w:vAlign w:val="bottom"/>
          </w:tcPr>
          <w:p w14:paraId="45E363F2" w14:textId="53125BA8"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II-5</w:t>
            </w:r>
          </w:p>
        </w:tc>
      </w:tr>
      <w:tr w:rsidR="00822831" w:rsidRPr="004049FB" w14:paraId="3133B36D" w14:textId="77777777" w:rsidTr="006B1D7A">
        <w:trPr>
          <w:trHeight w:val="258"/>
        </w:trPr>
        <w:tc>
          <w:tcPr>
            <w:tcW w:w="9673" w:type="dxa"/>
            <w:shd w:val="clear" w:color="auto" w:fill="EEECE1"/>
            <w:vAlign w:val="center"/>
          </w:tcPr>
          <w:p w14:paraId="60B8BB43" w14:textId="77777777" w:rsidR="00822831" w:rsidRPr="006775E0" w:rsidRDefault="00822831" w:rsidP="00DC29AC">
            <w:pPr>
              <w:spacing w:after="0" w:line="240" w:lineRule="auto"/>
              <w:rPr>
                <w:rFonts w:ascii="Cambria" w:hAnsi="Cambria" w:cs="Arial"/>
                <w:b/>
                <w:color w:val="000000"/>
              </w:rPr>
            </w:pPr>
            <w:r w:rsidRPr="006775E0">
              <w:rPr>
                <w:rFonts w:ascii="Cambria" w:hAnsi="Cambria" w:cs="Arial"/>
                <w:b/>
              </w:rPr>
              <w:t>WORKPLACE SAFETY</w:t>
            </w:r>
          </w:p>
        </w:tc>
        <w:tc>
          <w:tcPr>
            <w:tcW w:w="1353" w:type="dxa"/>
            <w:shd w:val="clear" w:color="auto" w:fill="EEECE1"/>
            <w:vAlign w:val="bottom"/>
          </w:tcPr>
          <w:p w14:paraId="29F4D8F3" w14:textId="758A9154" w:rsidR="00822831" w:rsidRPr="004049FB" w:rsidRDefault="00822831" w:rsidP="00DC29AC">
            <w:pPr>
              <w:spacing w:after="0" w:line="240" w:lineRule="auto"/>
              <w:jc w:val="center"/>
              <w:rPr>
                <w:rFonts w:ascii="Cambria" w:hAnsi="Cambria" w:cs="Arial"/>
                <w:b/>
                <w:color w:val="000000"/>
              </w:rPr>
            </w:pPr>
          </w:p>
        </w:tc>
      </w:tr>
      <w:tr w:rsidR="00822831" w:rsidRPr="004049FB" w14:paraId="2D4D00AB" w14:textId="77777777" w:rsidTr="006B1D7A">
        <w:trPr>
          <w:trHeight w:val="258"/>
        </w:trPr>
        <w:tc>
          <w:tcPr>
            <w:tcW w:w="9673" w:type="dxa"/>
            <w:vAlign w:val="center"/>
          </w:tcPr>
          <w:p w14:paraId="27772B93" w14:textId="77777777" w:rsidR="00822831" w:rsidRPr="006775E0" w:rsidRDefault="00822831" w:rsidP="00822831">
            <w:pPr>
              <w:pStyle w:val="ListParagraph"/>
              <w:numPr>
                <w:ilvl w:val="0"/>
                <w:numId w:val="16"/>
              </w:numPr>
              <w:spacing w:after="0" w:line="240" w:lineRule="auto"/>
              <w:rPr>
                <w:rFonts w:ascii="Cambria" w:hAnsi="Cambria" w:cs="Arial"/>
                <w:color w:val="000000"/>
              </w:rPr>
            </w:pPr>
            <w:r w:rsidRPr="006775E0">
              <w:rPr>
                <w:rFonts w:ascii="Cambria" w:hAnsi="Cambria" w:cs="Arial"/>
              </w:rPr>
              <w:t>Drug-Free Workplace</w:t>
            </w:r>
          </w:p>
        </w:tc>
        <w:tc>
          <w:tcPr>
            <w:tcW w:w="1353" w:type="dxa"/>
            <w:vAlign w:val="bottom"/>
          </w:tcPr>
          <w:p w14:paraId="21CF6B1D" w14:textId="0C1D6CA4"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III-1</w:t>
            </w:r>
          </w:p>
        </w:tc>
      </w:tr>
      <w:tr w:rsidR="00822831" w:rsidRPr="004049FB" w14:paraId="60E7B568" w14:textId="77777777" w:rsidTr="006B1D7A">
        <w:trPr>
          <w:trHeight w:val="274"/>
        </w:trPr>
        <w:tc>
          <w:tcPr>
            <w:tcW w:w="9673" w:type="dxa"/>
            <w:vAlign w:val="center"/>
          </w:tcPr>
          <w:p w14:paraId="7E1F5E62" w14:textId="77777777" w:rsidR="00822831" w:rsidRPr="006775E0" w:rsidRDefault="00822831" w:rsidP="00822831">
            <w:pPr>
              <w:pStyle w:val="ListParagraph"/>
              <w:numPr>
                <w:ilvl w:val="0"/>
                <w:numId w:val="16"/>
              </w:numPr>
              <w:spacing w:after="0" w:line="240" w:lineRule="auto"/>
              <w:rPr>
                <w:rFonts w:ascii="Cambria" w:hAnsi="Cambria" w:cs="Arial"/>
                <w:color w:val="000000"/>
              </w:rPr>
            </w:pPr>
            <w:r w:rsidRPr="006775E0">
              <w:rPr>
                <w:rFonts w:ascii="Cambria" w:hAnsi="Cambria" w:cs="Arial"/>
              </w:rPr>
              <w:t>Workplace Bullying</w:t>
            </w:r>
          </w:p>
        </w:tc>
        <w:tc>
          <w:tcPr>
            <w:tcW w:w="1353" w:type="dxa"/>
            <w:vAlign w:val="bottom"/>
          </w:tcPr>
          <w:p w14:paraId="1474D3A2" w14:textId="35968A86"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III-2</w:t>
            </w:r>
          </w:p>
        </w:tc>
      </w:tr>
      <w:tr w:rsidR="00822831" w:rsidRPr="004049FB" w14:paraId="0CDCF896" w14:textId="77777777" w:rsidTr="006B1D7A">
        <w:trPr>
          <w:trHeight w:val="274"/>
        </w:trPr>
        <w:tc>
          <w:tcPr>
            <w:tcW w:w="9673" w:type="dxa"/>
            <w:vAlign w:val="center"/>
          </w:tcPr>
          <w:p w14:paraId="34274287" w14:textId="77777777" w:rsidR="00822831" w:rsidRPr="006775E0" w:rsidRDefault="00822831" w:rsidP="00822831">
            <w:pPr>
              <w:pStyle w:val="ListParagraph"/>
              <w:numPr>
                <w:ilvl w:val="0"/>
                <w:numId w:val="16"/>
              </w:numPr>
              <w:spacing w:after="0" w:line="240" w:lineRule="auto"/>
              <w:rPr>
                <w:rFonts w:ascii="Cambria" w:hAnsi="Cambria" w:cs="Arial"/>
                <w:color w:val="000000"/>
              </w:rPr>
            </w:pPr>
            <w:r w:rsidRPr="006775E0">
              <w:rPr>
                <w:rFonts w:ascii="Cambria" w:hAnsi="Cambria" w:cs="Arial"/>
              </w:rPr>
              <w:t>Violence in the Workplace</w:t>
            </w:r>
          </w:p>
        </w:tc>
        <w:tc>
          <w:tcPr>
            <w:tcW w:w="1353" w:type="dxa"/>
            <w:vAlign w:val="bottom"/>
          </w:tcPr>
          <w:p w14:paraId="61301686" w14:textId="42C4CC9C"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III-3</w:t>
            </w:r>
          </w:p>
        </w:tc>
      </w:tr>
      <w:tr w:rsidR="00822831" w:rsidRPr="004049FB" w14:paraId="6FE332D7" w14:textId="77777777" w:rsidTr="006B1D7A">
        <w:trPr>
          <w:trHeight w:val="258"/>
        </w:trPr>
        <w:tc>
          <w:tcPr>
            <w:tcW w:w="9673" w:type="dxa"/>
            <w:vAlign w:val="center"/>
          </w:tcPr>
          <w:p w14:paraId="1439472B" w14:textId="77777777" w:rsidR="00822831" w:rsidRPr="006775E0" w:rsidRDefault="00822831" w:rsidP="00822831">
            <w:pPr>
              <w:pStyle w:val="ListParagraph"/>
              <w:numPr>
                <w:ilvl w:val="0"/>
                <w:numId w:val="16"/>
              </w:numPr>
              <w:spacing w:after="0" w:line="240" w:lineRule="auto"/>
              <w:rPr>
                <w:rFonts w:ascii="Cambria" w:hAnsi="Cambria" w:cs="Arial"/>
                <w:color w:val="000000"/>
              </w:rPr>
            </w:pPr>
            <w:r w:rsidRPr="006775E0">
              <w:rPr>
                <w:rFonts w:ascii="Cambria" w:hAnsi="Cambria" w:cs="Arial"/>
              </w:rPr>
              <w:t>Safety</w:t>
            </w:r>
          </w:p>
        </w:tc>
        <w:tc>
          <w:tcPr>
            <w:tcW w:w="1353" w:type="dxa"/>
            <w:vAlign w:val="bottom"/>
          </w:tcPr>
          <w:p w14:paraId="746C0AB2" w14:textId="2DB2CD48"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III-4</w:t>
            </w:r>
          </w:p>
        </w:tc>
      </w:tr>
      <w:tr w:rsidR="00822831" w:rsidRPr="004049FB" w14:paraId="210153F1" w14:textId="77777777" w:rsidTr="006B1D7A">
        <w:trPr>
          <w:trHeight w:val="274"/>
        </w:trPr>
        <w:tc>
          <w:tcPr>
            <w:tcW w:w="9673" w:type="dxa"/>
            <w:vAlign w:val="center"/>
          </w:tcPr>
          <w:p w14:paraId="7A225CC3" w14:textId="77777777" w:rsidR="00822831" w:rsidRPr="006775E0" w:rsidRDefault="00822831" w:rsidP="00822831">
            <w:pPr>
              <w:pStyle w:val="ListParagraph"/>
              <w:numPr>
                <w:ilvl w:val="0"/>
                <w:numId w:val="16"/>
              </w:numPr>
              <w:spacing w:after="0" w:line="240" w:lineRule="auto"/>
              <w:rPr>
                <w:rFonts w:ascii="Cambria" w:hAnsi="Cambria" w:cs="Arial"/>
                <w:color w:val="000000"/>
              </w:rPr>
            </w:pPr>
            <w:r w:rsidRPr="006775E0">
              <w:rPr>
                <w:rFonts w:ascii="Cambria" w:hAnsi="Cambria" w:cs="Arial"/>
              </w:rPr>
              <w:t>Smoke-Free Workplace</w:t>
            </w:r>
            <w:r w:rsidRPr="006775E0">
              <w:rPr>
                <w:rFonts w:ascii="Cambria" w:hAnsi="Cambria" w:cs="Arial"/>
                <w:color w:val="000000"/>
              </w:rPr>
              <w:t xml:space="preserve"> </w:t>
            </w:r>
          </w:p>
        </w:tc>
        <w:tc>
          <w:tcPr>
            <w:tcW w:w="1353" w:type="dxa"/>
            <w:vAlign w:val="bottom"/>
          </w:tcPr>
          <w:p w14:paraId="134D8C05" w14:textId="771EF21B"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III</w:t>
            </w:r>
            <w:r w:rsidR="0001746A">
              <w:rPr>
                <w:rFonts w:ascii="Cambria" w:hAnsi="Cambria" w:cs="Arial"/>
                <w:b/>
                <w:color w:val="000000"/>
              </w:rPr>
              <w:t>-</w:t>
            </w:r>
            <w:r>
              <w:rPr>
                <w:rFonts w:ascii="Cambria" w:hAnsi="Cambria" w:cs="Arial"/>
                <w:b/>
                <w:color w:val="000000"/>
              </w:rPr>
              <w:t>5</w:t>
            </w:r>
          </w:p>
        </w:tc>
      </w:tr>
      <w:tr w:rsidR="00822831" w:rsidRPr="004049FB" w14:paraId="2C72CCA3" w14:textId="77777777" w:rsidTr="006B1D7A">
        <w:trPr>
          <w:trHeight w:val="258"/>
        </w:trPr>
        <w:tc>
          <w:tcPr>
            <w:tcW w:w="9673" w:type="dxa"/>
            <w:shd w:val="clear" w:color="auto" w:fill="EEECE1"/>
            <w:vAlign w:val="center"/>
          </w:tcPr>
          <w:p w14:paraId="4AFDF9E6" w14:textId="77777777" w:rsidR="00822831" w:rsidRPr="006775E0" w:rsidRDefault="00822831" w:rsidP="00DC29AC">
            <w:pPr>
              <w:spacing w:after="0" w:line="240" w:lineRule="auto"/>
              <w:rPr>
                <w:rFonts w:ascii="Cambria" w:hAnsi="Cambria" w:cs="Arial"/>
                <w:b/>
                <w:color w:val="000000"/>
              </w:rPr>
            </w:pPr>
            <w:r w:rsidRPr="006775E0">
              <w:rPr>
                <w:rFonts w:ascii="Cambria" w:hAnsi="Cambria" w:cs="Arial"/>
                <w:b/>
              </w:rPr>
              <w:t>WORKPLACE EXPECTATIONS</w:t>
            </w:r>
          </w:p>
        </w:tc>
        <w:tc>
          <w:tcPr>
            <w:tcW w:w="1353" w:type="dxa"/>
            <w:shd w:val="clear" w:color="auto" w:fill="EEECE1"/>
            <w:vAlign w:val="bottom"/>
          </w:tcPr>
          <w:p w14:paraId="0C68D2FC" w14:textId="4F077232" w:rsidR="00822831" w:rsidRPr="004049FB" w:rsidRDefault="00822831" w:rsidP="00DC29AC">
            <w:pPr>
              <w:spacing w:after="0" w:line="240" w:lineRule="auto"/>
              <w:jc w:val="center"/>
              <w:rPr>
                <w:rFonts w:ascii="Cambria" w:hAnsi="Cambria" w:cs="Arial"/>
                <w:b/>
                <w:color w:val="000000"/>
              </w:rPr>
            </w:pPr>
          </w:p>
        </w:tc>
      </w:tr>
      <w:tr w:rsidR="00822831" w:rsidRPr="004049FB" w14:paraId="3A5E4026" w14:textId="77777777" w:rsidTr="006B1D7A">
        <w:trPr>
          <w:trHeight w:val="274"/>
        </w:trPr>
        <w:tc>
          <w:tcPr>
            <w:tcW w:w="9673" w:type="dxa"/>
            <w:vAlign w:val="center"/>
          </w:tcPr>
          <w:p w14:paraId="4B2160CE" w14:textId="77777777" w:rsidR="00822831" w:rsidRPr="006775E0" w:rsidRDefault="00822831" w:rsidP="00822831">
            <w:pPr>
              <w:pStyle w:val="ListParagraph"/>
              <w:numPr>
                <w:ilvl w:val="0"/>
                <w:numId w:val="17"/>
              </w:numPr>
              <w:spacing w:after="0" w:line="240" w:lineRule="auto"/>
              <w:rPr>
                <w:rFonts w:ascii="Cambria" w:hAnsi="Cambria" w:cs="Arial"/>
                <w:color w:val="000000"/>
              </w:rPr>
            </w:pPr>
            <w:r w:rsidRPr="006775E0">
              <w:rPr>
                <w:rFonts w:ascii="Cambria" w:hAnsi="Cambria" w:cs="Arial"/>
              </w:rPr>
              <w:t>Confidentiality</w:t>
            </w:r>
            <w:r w:rsidRPr="006775E0">
              <w:rPr>
                <w:rFonts w:ascii="Cambria" w:hAnsi="Cambria" w:cs="Arial"/>
                <w:color w:val="000000"/>
              </w:rPr>
              <w:t xml:space="preserve"> </w:t>
            </w:r>
          </w:p>
        </w:tc>
        <w:tc>
          <w:tcPr>
            <w:tcW w:w="1353" w:type="dxa"/>
            <w:vAlign w:val="bottom"/>
          </w:tcPr>
          <w:p w14:paraId="5A8BA5A3" w14:textId="2ED25A43"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IV-1</w:t>
            </w:r>
          </w:p>
        </w:tc>
      </w:tr>
      <w:tr w:rsidR="00822831" w:rsidRPr="004049FB" w14:paraId="558B19C5" w14:textId="77777777" w:rsidTr="006B1D7A">
        <w:trPr>
          <w:trHeight w:val="258"/>
        </w:trPr>
        <w:tc>
          <w:tcPr>
            <w:tcW w:w="9673" w:type="dxa"/>
            <w:vAlign w:val="center"/>
          </w:tcPr>
          <w:p w14:paraId="4CCFB4CA" w14:textId="77777777" w:rsidR="00822831" w:rsidRPr="006775E0" w:rsidRDefault="00822831" w:rsidP="00822831">
            <w:pPr>
              <w:pStyle w:val="ListParagraph"/>
              <w:numPr>
                <w:ilvl w:val="0"/>
                <w:numId w:val="17"/>
              </w:numPr>
              <w:spacing w:after="0" w:line="240" w:lineRule="auto"/>
              <w:rPr>
                <w:rFonts w:ascii="Cambria" w:hAnsi="Cambria" w:cs="Arial"/>
                <w:color w:val="000000"/>
              </w:rPr>
            </w:pPr>
            <w:r w:rsidRPr="006775E0">
              <w:rPr>
                <w:rFonts w:ascii="Cambria" w:hAnsi="Cambria" w:cs="Arial"/>
              </w:rPr>
              <w:t>Conflicts of Interest</w:t>
            </w:r>
          </w:p>
        </w:tc>
        <w:tc>
          <w:tcPr>
            <w:tcW w:w="1353" w:type="dxa"/>
            <w:vAlign w:val="bottom"/>
          </w:tcPr>
          <w:p w14:paraId="5757920E" w14:textId="484FA9FA"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IV-2</w:t>
            </w:r>
          </w:p>
        </w:tc>
      </w:tr>
      <w:tr w:rsidR="00822831" w:rsidRPr="004049FB" w14:paraId="2098F24C" w14:textId="77777777" w:rsidTr="006B1D7A">
        <w:trPr>
          <w:trHeight w:val="274"/>
        </w:trPr>
        <w:tc>
          <w:tcPr>
            <w:tcW w:w="9673" w:type="dxa"/>
            <w:vAlign w:val="center"/>
          </w:tcPr>
          <w:p w14:paraId="54688FFA" w14:textId="77777777" w:rsidR="00822831" w:rsidRPr="006775E0" w:rsidRDefault="00822831" w:rsidP="00822831">
            <w:pPr>
              <w:pStyle w:val="ListParagraph"/>
              <w:numPr>
                <w:ilvl w:val="0"/>
                <w:numId w:val="17"/>
              </w:numPr>
              <w:spacing w:after="0" w:line="240" w:lineRule="auto"/>
              <w:rPr>
                <w:rFonts w:ascii="Cambria" w:hAnsi="Cambria" w:cs="Arial"/>
                <w:color w:val="000000"/>
              </w:rPr>
            </w:pPr>
            <w:r w:rsidRPr="006775E0">
              <w:rPr>
                <w:rFonts w:ascii="Cambria" w:hAnsi="Cambria" w:cs="Arial"/>
              </w:rPr>
              <w:t>Outside Employment</w:t>
            </w:r>
          </w:p>
        </w:tc>
        <w:tc>
          <w:tcPr>
            <w:tcW w:w="1353" w:type="dxa"/>
            <w:vAlign w:val="bottom"/>
          </w:tcPr>
          <w:p w14:paraId="4A685BDC" w14:textId="2AC51DB1"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IV-3</w:t>
            </w:r>
          </w:p>
        </w:tc>
      </w:tr>
      <w:tr w:rsidR="00822831" w:rsidRPr="004049FB" w14:paraId="513C46DB" w14:textId="77777777" w:rsidTr="006B1D7A">
        <w:trPr>
          <w:trHeight w:val="274"/>
        </w:trPr>
        <w:tc>
          <w:tcPr>
            <w:tcW w:w="9673" w:type="dxa"/>
            <w:vAlign w:val="center"/>
          </w:tcPr>
          <w:p w14:paraId="26940C40" w14:textId="77777777" w:rsidR="00822831" w:rsidRPr="006775E0" w:rsidRDefault="00822831" w:rsidP="00822831">
            <w:pPr>
              <w:pStyle w:val="ListParagraph"/>
              <w:numPr>
                <w:ilvl w:val="0"/>
                <w:numId w:val="17"/>
              </w:numPr>
              <w:spacing w:after="0" w:line="240" w:lineRule="auto"/>
              <w:rPr>
                <w:rFonts w:ascii="Cambria" w:hAnsi="Cambria" w:cs="Arial"/>
                <w:color w:val="000000"/>
              </w:rPr>
            </w:pPr>
            <w:r w:rsidRPr="006775E0">
              <w:rPr>
                <w:rFonts w:ascii="Cambria" w:hAnsi="Cambria" w:cs="Arial"/>
              </w:rPr>
              <w:t>Attendance and Punctuality</w:t>
            </w:r>
          </w:p>
        </w:tc>
        <w:tc>
          <w:tcPr>
            <w:tcW w:w="1353" w:type="dxa"/>
            <w:vAlign w:val="bottom"/>
          </w:tcPr>
          <w:p w14:paraId="18A6C766" w14:textId="63502A0A"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IV-4</w:t>
            </w:r>
          </w:p>
        </w:tc>
      </w:tr>
      <w:tr w:rsidR="00822831" w:rsidRPr="004049FB" w14:paraId="3BA60F6F" w14:textId="77777777" w:rsidTr="006B1D7A">
        <w:trPr>
          <w:trHeight w:val="258"/>
        </w:trPr>
        <w:tc>
          <w:tcPr>
            <w:tcW w:w="9673" w:type="dxa"/>
            <w:vAlign w:val="center"/>
          </w:tcPr>
          <w:p w14:paraId="10771F3F" w14:textId="77777777" w:rsidR="00822831" w:rsidRPr="006775E0" w:rsidRDefault="00822831" w:rsidP="00822831">
            <w:pPr>
              <w:pStyle w:val="ListParagraph"/>
              <w:numPr>
                <w:ilvl w:val="0"/>
                <w:numId w:val="17"/>
              </w:numPr>
              <w:spacing w:after="0" w:line="240" w:lineRule="auto"/>
              <w:rPr>
                <w:rFonts w:ascii="Cambria" w:hAnsi="Cambria" w:cs="Arial"/>
                <w:color w:val="000000"/>
              </w:rPr>
            </w:pPr>
            <w:r w:rsidRPr="006775E0">
              <w:rPr>
                <w:rFonts w:ascii="Cambria" w:hAnsi="Cambria" w:cs="Arial"/>
              </w:rPr>
              <w:t>Attire and Grooming</w:t>
            </w:r>
          </w:p>
        </w:tc>
        <w:tc>
          <w:tcPr>
            <w:tcW w:w="1353" w:type="dxa"/>
            <w:vAlign w:val="bottom"/>
          </w:tcPr>
          <w:p w14:paraId="44F665A4" w14:textId="612AA959"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IV-5</w:t>
            </w:r>
          </w:p>
        </w:tc>
      </w:tr>
      <w:tr w:rsidR="00822831" w:rsidRPr="004049FB" w14:paraId="4AC1C336" w14:textId="77777777" w:rsidTr="006B1D7A">
        <w:trPr>
          <w:trHeight w:val="274"/>
        </w:trPr>
        <w:tc>
          <w:tcPr>
            <w:tcW w:w="9673" w:type="dxa"/>
            <w:vAlign w:val="center"/>
          </w:tcPr>
          <w:p w14:paraId="6CAADA68" w14:textId="77777777" w:rsidR="00822831" w:rsidRPr="006775E0" w:rsidRDefault="00822831" w:rsidP="00822831">
            <w:pPr>
              <w:pStyle w:val="ListParagraph"/>
              <w:numPr>
                <w:ilvl w:val="0"/>
                <w:numId w:val="17"/>
              </w:numPr>
              <w:spacing w:after="0" w:line="240" w:lineRule="auto"/>
              <w:rPr>
                <w:rFonts w:ascii="Cambria" w:hAnsi="Cambria" w:cs="Arial"/>
                <w:color w:val="000000"/>
              </w:rPr>
            </w:pPr>
            <w:r w:rsidRPr="006775E0">
              <w:rPr>
                <w:rFonts w:ascii="Cambria" w:hAnsi="Cambria" w:cs="Arial"/>
              </w:rPr>
              <w:t>Electronic Communication and Internet Use</w:t>
            </w:r>
          </w:p>
        </w:tc>
        <w:tc>
          <w:tcPr>
            <w:tcW w:w="1353" w:type="dxa"/>
            <w:vAlign w:val="bottom"/>
          </w:tcPr>
          <w:p w14:paraId="7189B3C0" w14:textId="5CA6D691"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IV-6</w:t>
            </w:r>
          </w:p>
        </w:tc>
      </w:tr>
      <w:tr w:rsidR="00822831" w:rsidRPr="004049FB" w14:paraId="52B68BE5" w14:textId="77777777" w:rsidTr="006B1D7A">
        <w:trPr>
          <w:trHeight w:val="274"/>
        </w:trPr>
        <w:tc>
          <w:tcPr>
            <w:tcW w:w="9673" w:type="dxa"/>
            <w:vAlign w:val="center"/>
          </w:tcPr>
          <w:p w14:paraId="066ACF34" w14:textId="77777777" w:rsidR="00822831" w:rsidRPr="006775E0" w:rsidRDefault="00822831" w:rsidP="00822831">
            <w:pPr>
              <w:pStyle w:val="ListParagraph"/>
              <w:numPr>
                <w:ilvl w:val="0"/>
                <w:numId w:val="17"/>
              </w:numPr>
              <w:spacing w:after="0" w:line="240" w:lineRule="auto"/>
              <w:rPr>
                <w:rFonts w:ascii="Cambria" w:hAnsi="Cambria" w:cs="Arial"/>
                <w:color w:val="000000"/>
              </w:rPr>
            </w:pPr>
            <w:r w:rsidRPr="006775E0">
              <w:rPr>
                <w:rFonts w:ascii="Cambria" w:hAnsi="Cambria" w:cs="Arial"/>
              </w:rPr>
              <w:t>Social Media—Acceptable Use</w:t>
            </w:r>
          </w:p>
        </w:tc>
        <w:tc>
          <w:tcPr>
            <w:tcW w:w="1353" w:type="dxa"/>
            <w:vAlign w:val="bottom"/>
          </w:tcPr>
          <w:p w14:paraId="4A9BB689" w14:textId="6DDE2F41"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IV-7</w:t>
            </w:r>
          </w:p>
        </w:tc>
      </w:tr>
      <w:tr w:rsidR="00822831" w:rsidRPr="004049FB" w14:paraId="21E6FAE7" w14:textId="77777777" w:rsidTr="006B1D7A">
        <w:trPr>
          <w:trHeight w:val="258"/>
        </w:trPr>
        <w:tc>
          <w:tcPr>
            <w:tcW w:w="9673" w:type="dxa"/>
            <w:vAlign w:val="center"/>
          </w:tcPr>
          <w:p w14:paraId="4021C022" w14:textId="77777777" w:rsidR="00822831" w:rsidRPr="006775E0" w:rsidRDefault="00822831" w:rsidP="00822831">
            <w:pPr>
              <w:pStyle w:val="ListParagraph"/>
              <w:numPr>
                <w:ilvl w:val="0"/>
                <w:numId w:val="17"/>
              </w:numPr>
              <w:spacing w:after="0" w:line="240" w:lineRule="auto"/>
              <w:rPr>
                <w:rFonts w:ascii="Cambria" w:hAnsi="Cambria" w:cs="Arial"/>
                <w:color w:val="000000"/>
              </w:rPr>
            </w:pPr>
            <w:r w:rsidRPr="006775E0">
              <w:rPr>
                <w:rFonts w:ascii="Cambria" w:hAnsi="Cambria" w:cs="Arial"/>
              </w:rPr>
              <w:t>Solicitations, Distributions and Posting of Materials</w:t>
            </w:r>
          </w:p>
        </w:tc>
        <w:tc>
          <w:tcPr>
            <w:tcW w:w="1353" w:type="dxa"/>
            <w:vAlign w:val="bottom"/>
          </w:tcPr>
          <w:p w14:paraId="69D4C06D" w14:textId="1CAF3F62"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IV-8</w:t>
            </w:r>
          </w:p>
        </w:tc>
      </w:tr>
      <w:tr w:rsidR="00822831" w:rsidRPr="004049FB" w14:paraId="7CAB57CF" w14:textId="77777777" w:rsidTr="006B1D7A">
        <w:trPr>
          <w:trHeight w:val="274"/>
        </w:trPr>
        <w:tc>
          <w:tcPr>
            <w:tcW w:w="9673" w:type="dxa"/>
            <w:vAlign w:val="center"/>
          </w:tcPr>
          <w:p w14:paraId="35343993" w14:textId="77777777" w:rsidR="00822831" w:rsidRPr="006775E0" w:rsidRDefault="00822831" w:rsidP="00822831">
            <w:pPr>
              <w:pStyle w:val="ListParagraph"/>
              <w:numPr>
                <w:ilvl w:val="0"/>
                <w:numId w:val="17"/>
              </w:numPr>
              <w:spacing w:after="0" w:line="240" w:lineRule="auto"/>
              <w:rPr>
                <w:rFonts w:ascii="Cambria" w:hAnsi="Cambria" w:cs="Arial"/>
                <w:color w:val="000000"/>
              </w:rPr>
            </w:pPr>
            <w:r w:rsidRPr="006775E0">
              <w:rPr>
                <w:rFonts w:ascii="Cambria" w:hAnsi="Cambria" w:cs="Arial"/>
              </w:rPr>
              <w:t>Employee Personnel Files</w:t>
            </w:r>
          </w:p>
        </w:tc>
        <w:tc>
          <w:tcPr>
            <w:tcW w:w="1353" w:type="dxa"/>
            <w:vAlign w:val="bottom"/>
          </w:tcPr>
          <w:p w14:paraId="2F918516" w14:textId="6176559A"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IV-9</w:t>
            </w:r>
          </w:p>
        </w:tc>
      </w:tr>
      <w:tr w:rsidR="00822831" w:rsidRPr="004049FB" w14:paraId="528241D0" w14:textId="77777777" w:rsidTr="006B1D7A">
        <w:trPr>
          <w:trHeight w:val="258"/>
        </w:trPr>
        <w:tc>
          <w:tcPr>
            <w:tcW w:w="9673" w:type="dxa"/>
            <w:shd w:val="clear" w:color="auto" w:fill="EEECE1"/>
            <w:vAlign w:val="center"/>
          </w:tcPr>
          <w:p w14:paraId="54549097" w14:textId="77777777" w:rsidR="00822831" w:rsidRPr="006775E0" w:rsidRDefault="00822831" w:rsidP="00DC29AC">
            <w:pPr>
              <w:spacing w:after="0" w:line="240" w:lineRule="auto"/>
              <w:rPr>
                <w:rFonts w:ascii="Cambria" w:hAnsi="Cambria" w:cs="Arial"/>
                <w:b/>
                <w:color w:val="000000"/>
              </w:rPr>
            </w:pPr>
            <w:r w:rsidRPr="006775E0">
              <w:rPr>
                <w:rFonts w:ascii="Cambria" w:hAnsi="Cambria" w:cs="Arial"/>
                <w:b/>
              </w:rPr>
              <w:t>COMPENSATION</w:t>
            </w:r>
            <w:r w:rsidRPr="006775E0">
              <w:rPr>
                <w:rFonts w:ascii="Cambria" w:hAnsi="Cambria" w:cs="Arial"/>
                <w:b/>
                <w:color w:val="000000"/>
              </w:rPr>
              <w:t xml:space="preserve"> </w:t>
            </w:r>
          </w:p>
        </w:tc>
        <w:tc>
          <w:tcPr>
            <w:tcW w:w="1353" w:type="dxa"/>
            <w:shd w:val="clear" w:color="auto" w:fill="EEECE1"/>
            <w:vAlign w:val="bottom"/>
          </w:tcPr>
          <w:p w14:paraId="4B3BDC61" w14:textId="39B36407" w:rsidR="00822831" w:rsidRPr="004049FB" w:rsidRDefault="00822831" w:rsidP="00DC29AC">
            <w:pPr>
              <w:spacing w:after="0" w:line="240" w:lineRule="auto"/>
              <w:jc w:val="center"/>
              <w:rPr>
                <w:rFonts w:ascii="Cambria" w:hAnsi="Cambria" w:cs="Arial"/>
                <w:b/>
                <w:color w:val="000000"/>
              </w:rPr>
            </w:pPr>
          </w:p>
        </w:tc>
      </w:tr>
      <w:tr w:rsidR="00822831" w:rsidRPr="004049FB" w14:paraId="1638F31B" w14:textId="77777777" w:rsidTr="006B1D7A">
        <w:trPr>
          <w:trHeight w:val="274"/>
        </w:trPr>
        <w:tc>
          <w:tcPr>
            <w:tcW w:w="9673" w:type="dxa"/>
            <w:vAlign w:val="center"/>
          </w:tcPr>
          <w:p w14:paraId="6A23BAD3" w14:textId="77777777" w:rsidR="00822831" w:rsidRPr="006775E0" w:rsidRDefault="00822831" w:rsidP="00822831">
            <w:pPr>
              <w:pStyle w:val="ListParagraph"/>
              <w:numPr>
                <w:ilvl w:val="0"/>
                <w:numId w:val="18"/>
              </w:numPr>
              <w:spacing w:after="0" w:line="240" w:lineRule="auto"/>
              <w:rPr>
                <w:rFonts w:ascii="Cambria" w:hAnsi="Cambria" w:cs="Arial"/>
                <w:color w:val="000000"/>
              </w:rPr>
            </w:pPr>
            <w:r w:rsidRPr="006775E0">
              <w:rPr>
                <w:rFonts w:ascii="Cambria" w:hAnsi="Cambria" w:cs="Arial"/>
              </w:rPr>
              <w:t>Performance and Salary Reviews</w:t>
            </w:r>
          </w:p>
        </w:tc>
        <w:tc>
          <w:tcPr>
            <w:tcW w:w="1353" w:type="dxa"/>
            <w:vAlign w:val="bottom"/>
          </w:tcPr>
          <w:p w14:paraId="77C330ED" w14:textId="59B8ED01"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V-1</w:t>
            </w:r>
          </w:p>
        </w:tc>
      </w:tr>
      <w:tr w:rsidR="00822831" w:rsidRPr="004049FB" w14:paraId="751E8FBF" w14:textId="77777777" w:rsidTr="006B1D7A">
        <w:trPr>
          <w:trHeight w:val="258"/>
        </w:trPr>
        <w:tc>
          <w:tcPr>
            <w:tcW w:w="9673" w:type="dxa"/>
            <w:vAlign w:val="center"/>
          </w:tcPr>
          <w:p w14:paraId="21D301CA" w14:textId="77777777" w:rsidR="00822831" w:rsidRPr="006775E0" w:rsidRDefault="00822831" w:rsidP="00822831">
            <w:pPr>
              <w:pStyle w:val="ListParagraph"/>
              <w:numPr>
                <w:ilvl w:val="0"/>
                <w:numId w:val="18"/>
              </w:numPr>
              <w:spacing w:after="0" w:line="240" w:lineRule="auto"/>
              <w:rPr>
                <w:rFonts w:ascii="Cambria" w:hAnsi="Cambria" w:cs="Arial"/>
                <w:color w:val="000000"/>
              </w:rPr>
            </w:pPr>
            <w:r w:rsidRPr="006775E0">
              <w:rPr>
                <w:rFonts w:ascii="Cambria" w:hAnsi="Cambria" w:cs="Arial"/>
              </w:rPr>
              <w:t>Payment of Wages</w:t>
            </w:r>
          </w:p>
        </w:tc>
        <w:tc>
          <w:tcPr>
            <w:tcW w:w="1353" w:type="dxa"/>
            <w:vAlign w:val="bottom"/>
          </w:tcPr>
          <w:p w14:paraId="36F877F4" w14:textId="1D0C9A24"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V-2</w:t>
            </w:r>
          </w:p>
        </w:tc>
      </w:tr>
      <w:tr w:rsidR="00822831" w:rsidRPr="004049FB" w14:paraId="7CFCB432" w14:textId="77777777" w:rsidTr="006B1D7A">
        <w:trPr>
          <w:trHeight w:val="274"/>
        </w:trPr>
        <w:tc>
          <w:tcPr>
            <w:tcW w:w="9673" w:type="dxa"/>
            <w:vAlign w:val="center"/>
          </w:tcPr>
          <w:p w14:paraId="307D96DC" w14:textId="77777777" w:rsidR="00822831" w:rsidRPr="006775E0" w:rsidRDefault="00822831" w:rsidP="00822831">
            <w:pPr>
              <w:pStyle w:val="ListParagraph"/>
              <w:numPr>
                <w:ilvl w:val="0"/>
                <w:numId w:val="18"/>
              </w:numPr>
              <w:spacing w:after="0" w:line="240" w:lineRule="auto"/>
              <w:rPr>
                <w:rFonts w:ascii="Cambria" w:hAnsi="Cambria" w:cs="Arial"/>
                <w:color w:val="000000"/>
              </w:rPr>
            </w:pPr>
            <w:r w:rsidRPr="006775E0">
              <w:rPr>
                <w:rFonts w:ascii="Cambria" w:hAnsi="Cambria" w:cs="Arial"/>
              </w:rPr>
              <w:t>Time Reporting</w:t>
            </w:r>
          </w:p>
        </w:tc>
        <w:tc>
          <w:tcPr>
            <w:tcW w:w="1353" w:type="dxa"/>
            <w:vAlign w:val="bottom"/>
          </w:tcPr>
          <w:p w14:paraId="5D115527" w14:textId="3558B482"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V-3</w:t>
            </w:r>
          </w:p>
        </w:tc>
      </w:tr>
      <w:tr w:rsidR="00822831" w:rsidRPr="004049FB" w14:paraId="11AD5457" w14:textId="77777777" w:rsidTr="006B1D7A">
        <w:trPr>
          <w:trHeight w:val="274"/>
        </w:trPr>
        <w:tc>
          <w:tcPr>
            <w:tcW w:w="9673" w:type="dxa"/>
            <w:vAlign w:val="center"/>
          </w:tcPr>
          <w:p w14:paraId="0599EC1C" w14:textId="77777777" w:rsidR="00822831" w:rsidRPr="006775E0" w:rsidRDefault="00822831" w:rsidP="00822831">
            <w:pPr>
              <w:pStyle w:val="ListParagraph"/>
              <w:numPr>
                <w:ilvl w:val="0"/>
                <w:numId w:val="18"/>
              </w:numPr>
              <w:spacing w:after="0" w:line="240" w:lineRule="auto"/>
              <w:rPr>
                <w:rFonts w:ascii="Cambria" w:hAnsi="Cambria" w:cs="Arial"/>
                <w:color w:val="000000"/>
              </w:rPr>
            </w:pPr>
            <w:r w:rsidRPr="006775E0">
              <w:rPr>
                <w:rFonts w:ascii="Cambria" w:hAnsi="Cambria" w:cs="Arial"/>
              </w:rPr>
              <w:t>Meal/Rest Periods</w:t>
            </w:r>
          </w:p>
        </w:tc>
        <w:tc>
          <w:tcPr>
            <w:tcW w:w="1353" w:type="dxa"/>
            <w:vAlign w:val="bottom"/>
          </w:tcPr>
          <w:p w14:paraId="7D03B114" w14:textId="59CE73E0"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V-4</w:t>
            </w:r>
          </w:p>
        </w:tc>
      </w:tr>
      <w:tr w:rsidR="00822831" w:rsidRPr="004049FB" w14:paraId="13825F3D" w14:textId="77777777" w:rsidTr="006B1D7A">
        <w:trPr>
          <w:trHeight w:val="258"/>
        </w:trPr>
        <w:tc>
          <w:tcPr>
            <w:tcW w:w="9673" w:type="dxa"/>
            <w:vAlign w:val="center"/>
          </w:tcPr>
          <w:p w14:paraId="41893BB0" w14:textId="77777777" w:rsidR="00822831" w:rsidRPr="006775E0" w:rsidRDefault="00822831" w:rsidP="00822831">
            <w:pPr>
              <w:pStyle w:val="ListParagraph"/>
              <w:numPr>
                <w:ilvl w:val="0"/>
                <w:numId w:val="18"/>
              </w:numPr>
              <w:spacing w:after="0" w:line="240" w:lineRule="auto"/>
              <w:rPr>
                <w:rFonts w:ascii="Cambria" w:hAnsi="Cambria" w:cs="Arial"/>
                <w:color w:val="000000"/>
              </w:rPr>
            </w:pPr>
            <w:r w:rsidRPr="006775E0">
              <w:rPr>
                <w:rFonts w:ascii="Cambria" w:hAnsi="Cambria" w:cs="Arial"/>
              </w:rPr>
              <w:t>Overtime Pay</w:t>
            </w:r>
          </w:p>
        </w:tc>
        <w:tc>
          <w:tcPr>
            <w:tcW w:w="1353" w:type="dxa"/>
            <w:vAlign w:val="bottom"/>
          </w:tcPr>
          <w:p w14:paraId="48C39D9D" w14:textId="498AE42F"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V-5</w:t>
            </w:r>
          </w:p>
        </w:tc>
      </w:tr>
      <w:tr w:rsidR="00822831" w:rsidRPr="004049FB" w14:paraId="09BBD030" w14:textId="77777777" w:rsidTr="006B1D7A">
        <w:trPr>
          <w:trHeight w:val="274"/>
        </w:trPr>
        <w:tc>
          <w:tcPr>
            <w:tcW w:w="9673" w:type="dxa"/>
            <w:vAlign w:val="center"/>
          </w:tcPr>
          <w:p w14:paraId="0B8C5A6A" w14:textId="77777777" w:rsidR="00822831" w:rsidRPr="006775E0" w:rsidRDefault="00822831" w:rsidP="00822831">
            <w:pPr>
              <w:pStyle w:val="ListParagraph"/>
              <w:numPr>
                <w:ilvl w:val="0"/>
                <w:numId w:val="18"/>
              </w:numPr>
              <w:spacing w:after="0" w:line="240" w:lineRule="auto"/>
              <w:rPr>
                <w:rFonts w:ascii="Cambria" w:hAnsi="Cambria" w:cs="Arial"/>
                <w:color w:val="000000"/>
              </w:rPr>
            </w:pPr>
            <w:r w:rsidRPr="006775E0">
              <w:rPr>
                <w:rFonts w:ascii="Cambria" w:hAnsi="Cambria" w:cs="Arial"/>
              </w:rPr>
              <w:t>Employee Travel and Reimbursement</w:t>
            </w:r>
          </w:p>
        </w:tc>
        <w:tc>
          <w:tcPr>
            <w:tcW w:w="1353" w:type="dxa"/>
            <w:vAlign w:val="bottom"/>
          </w:tcPr>
          <w:p w14:paraId="22755147" w14:textId="793EED3F"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V-6</w:t>
            </w:r>
          </w:p>
        </w:tc>
      </w:tr>
      <w:tr w:rsidR="00822831" w:rsidRPr="004049FB" w14:paraId="4572C930" w14:textId="77777777" w:rsidTr="006B1D7A">
        <w:trPr>
          <w:trHeight w:val="258"/>
        </w:trPr>
        <w:tc>
          <w:tcPr>
            <w:tcW w:w="9673" w:type="dxa"/>
            <w:shd w:val="clear" w:color="auto" w:fill="EEECE1"/>
            <w:vAlign w:val="center"/>
          </w:tcPr>
          <w:p w14:paraId="052E682E" w14:textId="77777777" w:rsidR="00822831" w:rsidRPr="006775E0" w:rsidRDefault="00822831" w:rsidP="00DC29AC">
            <w:pPr>
              <w:spacing w:after="0" w:line="240" w:lineRule="auto"/>
              <w:rPr>
                <w:rFonts w:ascii="Cambria" w:hAnsi="Cambria" w:cs="Arial"/>
                <w:b/>
                <w:color w:val="000000"/>
              </w:rPr>
            </w:pPr>
            <w:r w:rsidRPr="006775E0">
              <w:rPr>
                <w:rFonts w:ascii="Cambria" w:hAnsi="Cambria" w:cs="Arial"/>
                <w:b/>
              </w:rPr>
              <w:t>TIME OFF/LEAVES OF ABSENCE</w:t>
            </w:r>
          </w:p>
        </w:tc>
        <w:tc>
          <w:tcPr>
            <w:tcW w:w="1353" w:type="dxa"/>
            <w:shd w:val="clear" w:color="auto" w:fill="EEECE1"/>
            <w:vAlign w:val="bottom"/>
          </w:tcPr>
          <w:p w14:paraId="605F5CAA" w14:textId="312C94CC" w:rsidR="00822831" w:rsidRPr="004049FB" w:rsidRDefault="00822831" w:rsidP="00DC29AC">
            <w:pPr>
              <w:spacing w:after="0" w:line="240" w:lineRule="auto"/>
              <w:jc w:val="center"/>
              <w:rPr>
                <w:rFonts w:ascii="Cambria" w:hAnsi="Cambria" w:cs="Arial"/>
                <w:b/>
                <w:color w:val="000000"/>
              </w:rPr>
            </w:pPr>
          </w:p>
        </w:tc>
      </w:tr>
      <w:tr w:rsidR="00822831" w:rsidRPr="004049FB" w14:paraId="145D9B8C" w14:textId="77777777" w:rsidTr="006B1D7A">
        <w:trPr>
          <w:trHeight w:val="258"/>
        </w:trPr>
        <w:tc>
          <w:tcPr>
            <w:tcW w:w="9673" w:type="dxa"/>
            <w:vAlign w:val="center"/>
          </w:tcPr>
          <w:p w14:paraId="5F9D11B3" w14:textId="77777777" w:rsidR="00822831" w:rsidRPr="006775E0" w:rsidRDefault="00822831" w:rsidP="00822831">
            <w:pPr>
              <w:pStyle w:val="ListParagraph"/>
              <w:numPr>
                <w:ilvl w:val="0"/>
                <w:numId w:val="18"/>
              </w:numPr>
              <w:spacing w:after="0" w:line="240" w:lineRule="auto"/>
              <w:rPr>
                <w:rFonts w:ascii="Cambria" w:hAnsi="Cambria" w:cs="Arial"/>
                <w:color w:val="000000"/>
              </w:rPr>
            </w:pPr>
            <w:r w:rsidRPr="006775E0">
              <w:rPr>
                <w:rFonts w:ascii="Cambria" w:hAnsi="Cambria" w:cs="Arial"/>
              </w:rPr>
              <w:t>Holiday Pay</w:t>
            </w:r>
          </w:p>
        </w:tc>
        <w:tc>
          <w:tcPr>
            <w:tcW w:w="1353" w:type="dxa"/>
            <w:vAlign w:val="bottom"/>
          </w:tcPr>
          <w:p w14:paraId="27BCE302" w14:textId="5DF3705B"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VI-1</w:t>
            </w:r>
          </w:p>
        </w:tc>
      </w:tr>
      <w:tr w:rsidR="00822831" w:rsidRPr="004049FB" w14:paraId="309121F5" w14:textId="77777777" w:rsidTr="006B1D7A">
        <w:trPr>
          <w:trHeight w:val="274"/>
        </w:trPr>
        <w:tc>
          <w:tcPr>
            <w:tcW w:w="9673" w:type="dxa"/>
            <w:vAlign w:val="center"/>
          </w:tcPr>
          <w:p w14:paraId="6624F8D6" w14:textId="2797D50F" w:rsidR="00822831" w:rsidRPr="006775E0" w:rsidRDefault="00602020" w:rsidP="00822831">
            <w:pPr>
              <w:pStyle w:val="ListParagraph"/>
              <w:numPr>
                <w:ilvl w:val="0"/>
                <w:numId w:val="18"/>
              </w:numPr>
              <w:spacing w:after="0" w:line="240" w:lineRule="auto"/>
              <w:rPr>
                <w:rFonts w:ascii="Cambria" w:hAnsi="Cambria" w:cs="Arial"/>
                <w:color w:val="000000"/>
              </w:rPr>
            </w:pPr>
            <w:r>
              <w:rPr>
                <w:rFonts w:ascii="Cambria" w:hAnsi="Cambria" w:cs="Arial"/>
              </w:rPr>
              <w:t xml:space="preserve">Paid </w:t>
            </w:r>
            <w:r w:rsidR="00822831" w:rsidRPr="006775E0">
              <w:rPr>
                <w:rFonts w:ascii="Cambria" w:hAnsi="Cambria" w:cs="Arial"/>
              </w:rPr>
              <w:t>Vacation</w:t>
            </w:r>
            <w:r>
              <w:rPr>
                <w:rFonts w:ascii="Cambria" w:hAnsi="Cambria" w:cs="Arial"/>
              </w:rPr>
              <w:t xml:space="preserve"> Time</w:t>
            </w:r>
            <w:r w:rsidR="00701543">
              <w:rPr>
                <w:rFonts w:ascii="Cambria" w:hAnsi="Cambria" w:cs="Arial"/>
              </w:rPr>
              <w:t xml:space="preserve"> (PVT)</w:t>
            </w:r>
            <w:r>
              <w:rPr>
                <w:rFonts w:ascii="Cambria" w:hAnsi="Cambria" w:cs="Arial"/>
              </w:rPr>
              <w:t>/Paid Sick Time</w:t>
            </w:r>
            <w:r w:rsidR="00701543">
              <w:rPr>
                <w:rFonts w:ascii="Cambria" w:hAnsi="Cambria" w:cs="Arial"/>
              </w:rPr>
              <w:t xml:space="preserve"> (PST)</w:t>
            </w:r>
          </w:p>
        </w:tc>
        <w:tc>
          <w:tcPr>
            <w:tcW w:w="1353" w:type="dxa"/>
            <w:vAlign w:val="bottom"/>
          </w:tcPr>
          <w:p w14:paraId="336B25AD" w14:textId="0FA0EE33"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VI-2</w:t>
            </w:r>
          </w:p>
        </w:tc>
      </w:tr>
      <w:tr w:rsidR="00822831" w:rsidRPr="004049FB" w14:paraId="282ECBA5" w14:textId="77777777" w:rsidTr="006B1D7A">
        <w:trPr>
          <w:trHeight w:val="274"/>
        </w:trPr>
        <w:tc>
          <w:tcPr>
            <w:tcW w:w="9673" w:type="dxa"/>
            <w:vAlign w:val="center"/>
          </w:tcPr>
          <w:p w14:paraId="00169C61" w14:textId="77777777" w:rsidR="00822831" w:rsidRPr="006775E0" w:rsidRDefault="00822831" w:rsidP="00822831">
            <w:pPr>
              <w:pStyle w:val="ListParagraph"/>
              <w:numPr>
                <w:ilvl w:val="0"/>
                <w:numId w:val="19"/>
              </w:numPr>
              <w:spacing w:after="0" w:line="240" w:lineRule="auto"/>
              <w:rPr>
                <w:rFonts w:ascii="Cambria" w:hAnsi="Cambria" w:cs="Arial"/>
                <w:color w:val="000000"/>
              </w:rPr>
            </w:pPr>
            <w:r w:rsidRPr="006775E0">
              <w:rPr>
                <w:rFonts w:ascii="Cambria" w:hAnsi="Cambria" w:cs="Arial"/>
              </w:rPr>
              <w:t>Personal Leave of Absence</w:t>
            </w:r>
          </w:p>
        </w:tc>
        <w:tc>
          <w:tcPr>
            <w:tcW w:w="1353" w:type="dxa"/>
            <w:vAlign w:val="bottom"/>
          </w:tcPr>
          <w:p w14:paraId="7E79F812" w14:textId="0F698D5A" w:rsidR="00822831" w:rsidRPr="004049FB" w:rsidRDefault="00822831" w:rsidP="00DC29AC">
            <w:pPr>
              <w:spacing w:after="0" w:line="240" w:lineRule="auto"/>
              <w:jc w:val="center"/>
              <w:rPr>
                <w:rFonts w:ascii="Cambria" w:hAnsi="Cambria" w:cs="Arial"/>
                <w:b/>
                <w:color w:val="000000"/>
              </w:rPr>
            </w:pPr>
            <w:r>
              <w:rPr>
                <w:rFonts w:ascii="Cambria" w:hAnsi="Cambria" w:cs="Arial"/>
                <w:b/>
                <w:color w:val="000000"/>
              </w:rPr>
              <w:t>VI-</w:t>
            </w:r>
            <w:r w:rsidR="000B68F5">
              <w:rPr>
                <w:rFonts w:ascii="Cambria" w:hAnsi="Cambria" w:cs="Arial"/>
                <w:b/>
                <w:color w:val="000000"/>
              </w:rPr>
              <w:t>3</w:t>
            </w:r>
          </w:p>
        </w:tc>
      </w:tr>
      <w:tr w:rsidR="007D7FDF" w:rsidRPr="004049FB" w14:paraId="0EDF44CD" w14:textId="77777777" w:rsidTr="006B1D7A">
        <w:trPr>
          <w:trHeight w:val="258"/>
        </w:trPr>
        <w:tc>
          <w:tcPr>
            <w:tcW w:w="9673" w:type="dxa"/>
            <w:vAlign w:val="center"/>
          </w:tcPr>
          <w:p w14:paraId="3415218B" w14:textId="08E81C80" w:rsidR="006B1D7A" w:rsidRPr="006B1D7A" w:rsidRDefault="007D7FDF" w:rsidP="006B1D7A">
            <w:pPr>
              <w:pStyle w:val="ListParagraph"/>
              <w:numPr>
                <w:ilvl w:val="0"/>
                <w:numId w:val="19"/>
              </w:numPr>
              <w:spacing w:after="0" w:line="240" w:lineRule="auto"/>
              <w:rPr>
                <w:rFonts w:ascii="Cambria" w:hAnsi="Cambria" w:cs="Arial"/>
              </w:rPr>
            </w:pPr>
            <w:r>
              <w:rPr>
                <w:rFonts w:ascii="Cambria" w:hAnsi="Cambria" w:cs="Arial"/>
              </w:rPr>
              <w:t>Bereavement Leave</w:t>
            </w:r>
          </w:p>
        </w:tc>
        <w:tc>
          <w:tcPr>
            <w:tcW w:w="1353" w:type="dxa"/>
            <w:vAlign w:val="bottom"/>
          </w:tcPr>
          <w:p w14:paraId="29B48F04" w14:textId="6C61F418" w:rsidR="007D7FDF" w:rsidRDefault="007D7FDF" w:rsidP="00DC29AC">
            <w:pPr>
              <w:spacing w:after="0" w:line="240" w:lineRule="auto"/>
              <w:jc w:val="center"/>
              <w:rPr>
                <w:rFonts w:ascii="Cambria" w:hAnsi="Cambria" w:cs="Arial"/>
                <w:b/>
                <w:color w:val="000000"/>
              </w:rPr>
            </w:pPr>
            <w:r>
              <w:rPr>
                <w:rFonts w:ascii="Cambria" w:hAnsi="Cambria" w:cs="Arial"/>
                <w:b/>
                <w:color w:val="000000"/>
              </w:rPr>
              <w:t>VI-4</w:t>
            </w:r>
          </w:p>
        </w:tc>
      </w:tr>
      <w:tr w:rsidR="00822831" w:rsidRPr="004049FB" w14:paraId="03A2B79A" w14:textId="77777777" w:rsidTr="006B1D7A">
        <w:trPr>
          <w:trHeight w:val="258"/>
        </w:trPr>
        <w:tc>
          <w:tcPr>
            <w:tcW w:w="9673" w:type="dxa"/>
            <w:shd w:val="clear" w:color="auto" w:fill="EEECE1"/>
            <w:vAlign w:val="center"/>
          </w:tcPr>
          <w:p w14:paraId="3A1D972E" w14:textId="77777777" w:rsidR="00822831" w:rsidRPr="006775E0" w:rsidRDefault="00822831" w:rsidP="00DC29AC">
            <w:pPr>
              <w:spacing w:after="0" w:line="240" w:lineRule="auto"/>
              <w:rPr>
                <w:rFonts w:ascii="Cambria" w:hAnsi="Cambria" w:cs="Arial"/>
                <w:b/>
                <w:color w:val="000000"/>
              </w:rPr>
            </w:pPr>
            <w:r w:rsidRPr="006775E0">
              <w:rPr>
                <w:rFonts w:ascii="Cambria" w:hAnsi="Cambria" w:cs="Arial"/>
                <w:b/>
              </w:rPr>
              <w:t>BENEFITS</w:t>
            </w:r>
          </w:p>
        </w:tc>
        <w:tc>
          <w:tcPr>
            <w:tcW w:w="1353" w:type="dxa"/>
            <w:shd w:val="clear" w:color="auto" w:fill="EEECE1"/>
            <w:vAlign w:val="bottom"/>
          </w:tcPr>
          <w:p w14:paraId="1C3DA2FE" w14:textId="267F43E0" w:rsidR="00822831" w:rsidRPr="004049FB" w:rsidRDefault="00822831" w:rsidP="00DC29AC">
            <w:pPr>
              <w:spacing w:after="0" w:line="240" w:lineRule="auto"/>
              <w:jc w:val="center"/>
              <w:rPr>
                <w:rFonts w:ascii="Cambria" w:hAnsi="Cambria" w:cs="Arial"/>
                <w:b/>
                <w:color w:val="000000"/>
              </w:rPr>
            </w:pPr>
          </w:p>
        </w:tc>
      </w:tr>
      <w:tr w:rsidR="005F6DF7" w14:paraId="4D638A14" w14:textId="77777777" w:rsidTr="00E34D0A">
        <w:trPr>
          <w:trHeight w:val="274"/>
        </w:trPr>
        <w:tc>
          <w:tcPr>
            <w:tcW w:w="9673" w:type="dxa"/>
            <w:tcBorders>
              <w:top w:val="single" w:sz="4" w:space="0" w:color="auto"/>
              <w:left w:val="single" w:sz="4" w:space="0" w:color="auto"/>
              <w:bottom w:val="single" w:sz="4" w:space="0" w:color="auto"/>
              <w:right w:val="single" w:sz="4" w:space="0" w:color="auto"/>
            </w:tcBorders>
            <w:shd w:val="clear" w:color="auto" w:fill="auto"/>
            <w:vAlign w:val="center"/>
          </w:tcPr>
          <w:p w14:paraId="7FAD905E" w14:textId="21FB9939" w:rsidR="005F6DF7" w:rsidRPr="00E34D0A" w:rsidRDefault="00984E32" w:rsidP="005F6DF7">
            <w:pPr>
              <w:pStyle w:val="ListParagraph"/>
              <w:numPr>
                <w:ilvl w:val="0"/>
                <w:numId w:val="19"/>
              </w:numPr>
              <w:spacing w:after="0" w:line="240" w:lineRule="auto"/>
              <w:rPr>
                <w:rFonts w:ascii="Cambria" w:eastAsiaTheme="minorHAnsi" w:hAnsi="Cambria" w:cs="Arial"/>
                <w:bCs/>
              </w:rPr>
            </w:pPr>
            <w:r w:rsidRPr="00E34D0A">
              <w:rPr>
                <w:rFonts w:ascii="Cambria" w:eastAsiaTheme="minorHAnsi" w:hAnsi="Cambria" w:cs="Arial"/>
                <w:bCs/>
              </w:rPr>
              <w:t>Benefits</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bottom"/>
          </w:tcPr>
          <w:p w14:paraId="408870FE" w14:textId="0B55201F" w:rsidR="005F6DF7" w:rsidRPr="00E34D0A" w:rsidRDefault="005F6DF7" w:rsidP="005F6DF7">
            <w:pPr>
              <w:spacing w:after="0" w:line="240" w:lineRule="auto"/>
              <w:jc w:val="center"/>
              <w:rPr>
                <w:rFonts w:ascii="Cambria" w:hAnsi="Cambria" w:cs="Arial"/>
                <w:b/>
                <w:color w:val="000000"/>
              </w:rPr>
            </w:pPr>
            <w:r w:rsidRPr="00E34D0A">
              <w:rPr>
                <w:rFonts w:ascii="Cambria" w:hAnsi="Cambria" w:cs="Arial"/>
                <w:b/>
                <w:color w:val="000000"/>
              </w:rPr>
              <w:t>VI</w:t>
            </w:r>
            <w:r w:rsidR="00984E32" w:rsidRPr="00E34D0A">
              <w:rPr>
                <w:rFonts w:ascii="Cambria" w:hAnsi="Cambria" w:cs="Arial"/>
                <w:b/>
                <w:color w:val="000000"/>
              </w:rPr>
              <w:t>I</w:t>
            </w:r>
            <w:r w:rsidRPr="00E34D0A">
              <w:rPr>
                <w:rFonts w:ascii="Cambria" w:hAnsi="Cambria" w:cs="Arial"/>
                <w:b/>
                <w:color w:val="000000"/>
              </w:rPr>
              <w:t>-</w:t>
            </w:r>
            <w:r w:rsidR="00984E32" w:rsidRPr="00E34D0A">
              <w:rPr>
                <w:rFonts w:ascii="Cambria" w:hAnsi="Cambria" w:cs="Arial"/>
                <w:b/>
                <w:color w:val="000000"/>
              </w:rPr>
              <w:t>1</w:t>
            </w:r>
          </w:p>
        </w:tc>
      </w:tr>
    </w:tbl>
    <w:p w14:paraId="72F5E5D5" w14:textId="49A1DAD9" w:rsidR="005F6DF7" w:rsidRDefault="005F6DF7" w:rsidP="00DD108E">
      <w:pPr>
        <w:jc w:val="both"/>
        <w:rPr>
          <w:b/>
          <w:bCs/>
        </w:rPr>
      </w:pPr>
    </w:p>
    <w:p w14:paraId="6155A25A" w14:textId="77777777" w:rsidR="005F6DF7" w:rsidRDefault="005F6DF7">
      <w:pPr>
        <w:rPr>
          <w:b/>
          <w:bCs/>
        </w:rPr>
      </w:pPr>
      <w:r>
        <w:rPr>
          <w:b/>
          <w:bCs/>
        </w:rPr>
        <w:br w:type="page"/>
      </w:r>
    </w:p>
    <w:p w14:paraId="7F96720A" w14:textId="77777777" w:rsidR="00D172BA" w:rsidRDefault="00D172BA" w:rsidP="00DD108E">
      <w:pPr>
        <w:jc w:val="both"/>
        <w:rPr>
          <w:b/>
          <w:bCs/>
        </w:rPr>
      </w:pPr>
    </w:p>
    <w:p w14:paraId="0CFBC067" w14:textId="601BA83F" w:rsidR="00DD108E" w:rsidRDefault="00DD108E" w:rsidP="00DD108E">
      <w:pPr>
        <w:jc w:val="both"/>
        <w:rPr>
          <w:b/>
          <w:bCs/>
        </w:rPr>
      </w:pPr>
      <w:r>
        <w:rPr>
          <w:b/>
          <w:bCs/>
        </w:rPr>
        <w:t>FOR</w:t>
      </w:r>
      <w:r w:rsidR="006B1D7A">
        <w:rPr>
          <w:b/>
          <w:bCs/>
        </w:rPr>
        <w:t>EWO</w:t>
      </w:r>
      <w:r>
        <w:rPr>
          <w:b/>
          <w:bCs/>
        </w:rPr>
        <w:t>RD</w:t>
      </w:r>
    </w:p>
    <w:p w14:paraId="7B47A658" w14:textId="2320482D" w:rsidR="00DD108E" w:rsidRPr="006775E0" w:rsidRDefault="00DD108E" w:rsidP="00DD108E">
      <w:pPr>
        <w:pStyle w:val="PlainText"/>
        <w:spacing w:after="240"/>
        <w:rPr>
          <w:rFonts w:ascii="Cambria" w:hAnsi="Cambria" w:cs="Arial"/>
          <w:sz w:val="22"/>
          <w:szCs w:val="22"/>
        </w:rPr>
      </w:pPr>
      <w:r w:rsidRPr="006775E0">
        <w:rPr>
          <w:rFonts w:ascii="Cambria" w:hAnsi="Cambria" w:cs="Arial"/>
          <w:sz w:val="22"/>
          <w:szCs w:val="22"/>
        </w:rPr>
        <w:t>Whether you have just j</w:t>
      </w:r>
      <w:r w:rsidR="005268A1">
        <w:rPr>
          <w:rFonts w:ascii="Cambria" w:hAnsi="Cambria" w:cs="Arial"/>
          <w:sz w:val="22"/>
          <w:szCs w:val="22"/>
        </w:rPr>
        <w:t xml:space="preserve">oined our staff or have been at </w:t>
      </w:r>
      <w:r w:rsidR="001C0CDD">
        <w:rPr>
          <w:rFonts w:ascii="Cambria" w:hAnsi="Cambria" w:cs="Arial"/>
          <w:sz w:val="22"/>
          <w:szCs w:val="22"/>
        </w:rPr>
        <w:t>Compassionate Home Health Care</w:t>
      </w:r>
      <w:r w:rsidRPr="006775E0">
        <w:rPr>
          <w:rFonts w:ascii="Cambria" w:hAnsi="Cambria" w:cs="Arial"/>
          <w:sz w:val="22"/>
          <w:szCs w:val="22"/>
        </w:rPr>
        <w:t xml:space="preserve"> (</w:t>
      </w:r>
      <w:r w:rsidR="005268A1">
        <w:rPr>
          <w:rFonts w:ascii="Cambria" w:hAnsi="Cambria" w:cs="Arial"/>
          <w:sz w:val="22"/>
          <w:szCs w:val="22"/>
        </w:rPr>
        <w:t>C</w:t>
      </w:r>
      <w:r w:rsidR="00D172BA">
        <w:rPr>
          <w:rFonts w:ascii="Cambria" w:hAnsi="Cambria" w:cs="Arial"/>
          <w:sz w:val="22"/>
          <w:szCs w:val="22"/>
        </w:rPr>
        <w:t>H</w:t>
      </w:r>
      <w:r w:rsidR="005268A1">
        <w:rPr>
          <w:rFonts w:ascii="Cambria" w:hAnsi="Cambria" w:cs="Arial"/>
          <w:sz w:val="22"/>
          <w:szCs w:val="22"/>
        </w:rPr>
        <w:t>HC</w:t>
      </w:r>
      <w:r w:rsidRPr="006775E0">
        <w:rPr>
          <w:rFonts w:ascii="Cambria" w:hAnsi="Cambria" w:cs="Arial"/>
          <w:sz w:val="22"/>
          <w:szCs w:val="22"/>
        </w:rPr>
        <w:t xml:space="preserve">) for a while, we are confident that you will find our company a dynamic and rewarding place in which to work, and we look forward to a productive and successful association. We consider the employees of </w:t>
      </w:r>
      <w:r w:rsidR="005268A1">
        <w:rPr>
          <w:rFonts w:ascii="Cambria" w:hAnsi="Cambria" w:cs="Arial"/>
          <w:sz w:val="22"/>
          <w:szCs w:val="22"/>
        </w:rPr>
        <w:t>CHHC</w:t>
      </w:r>
      <w:r w:rsidRPr="006775E0">
        <w:rPr>
          <w:rFonts w:ascii="Cambria" w:hAnsi="Cambria" w:cs="Arial"/>
          <w:sz w:val="22"/>
          <w:szCs w:val="22"/>
        </w:rPr>
        <w:t xml:space="preserve"> to be its most valuable resources. This handbook has been written to serve as the guide for the employer/employee relationship.</w:t>
      </w:r>
    </w:p>
    <w:p w14:paraId="06C57CC0" w14:textId="77777777" w:rsidR="00DD108E" w:rsidRPr="006775E0" w:rsidRDefault="00DD108E" w:rsidP="00DD108E">
      <w:pPr>
        <w:pStyle w:val="PlainText"/>
        <w:spacing w:after="240"/>
        <w:rPr>
          <w:rFonts w:ascii="Cambria" w:hAnsi="Cambria" w:cs="Arial"/>
          <w:sz w:val="22"/>
          <w:szCs w:val="22"/>
        </w:rPr>
      </w:pPr>
      <w:r w:rsidRPr="006775E0">
        <w:rPr>
          <w:rFonts w:ascii="Cambria" w:hAnsi="Cambria" w:cs="Arial"/>
          <w:sz w:val="22"/>
          <w:szCs w:val="22"/>
        </w:rPr>
        <w:t xml:space="preserve">There are several things to keep in mind about this handbook. First, it contains only general information and guidelines. It is not intended to be comprehensive or to address all the possible applications of, or exceptions to, the general policies and procedures described. For that reason, if you have any questions concerning eligibility for a particular benefit or the applicability of a policy or practice to you, you should address your specific questions to the Human Resource department. Neither this handbook nor any other company document confers any contractual right, either express or implied, to remain in the company's employ. Nor does it guarantee any fixed terms and conditions of your employment. Your employment is not for any specific time and may be terminated at will with or without cause and without prior notice by the company, or you may resign for any reason at any time. No supervisor or other representative of the company (except the president) has the authority to enter into any agreement for employment for any specified period of time or to make any agreement contrary to the above. </w:t>
      </w:r>
    </w:p>
    <w:p w14:paraId="614F921D" w14:textId="77777777" w:rsidR="00DD108E" w:rsidRPr="005268A1" w:rsidRDefault="00DD108E" w:rsidP="00DD108E">
      <w:pPr>
        <w:pStyle w:val="PlainText"/>
        <w:spacing w:after="240"/>
        <w:rPr>
          <w:rFonts w:ascii="Cambria" w:hAnsi="Cambria" w:cs="Arial"/>
          <w:b/>
          <w:bCs/>
          <w:sz w:val="22"/>
          <w:szCs w:val="22"/>
        </w:rPr>
      </w:pPr>
      <w:r w:rsidRPr="005268A1">
        <w:rPr>
          <w:rFonts w:ascii="Cambria" w:hAnsi="Cambria" w:cs="Arial"/>
          <w:b/>
          <w:bCs/>
          <w:sz w:val="22"/>
          <w:szCs w:val="22"/>
        </w:rPr>
        <w:t>The procedures, practices, policies and benefits described here may be modified or discontinued from time to time. We will try to inform you of any changes as they occur.</w:t>
      </w:r>
    </w:p>
    <w:p w14:paraId="44A53D80" w14:textId="0D613373" w:rsidR="00DD108E" w:rsidRPr="006775E0" w:rsidRDefault="00DD108E" w:rsidP="00DD108E">
      <w:pPr>
        <w:pStyle w:val="PlainText"/>
        <w:spacing w:after="240"/>
        <w:rPr>
          <w:rFonts w:ascii="Cambria" w:hAnsi="Cambria" w:cs="Arial"/>
          <w:sz w:val="22"/>
          <w:szCs w:val="22"/>
        </w:rPr>
      </w:pPr>
      <w:r w:rsidRPr="005268A1">
        <w:rPr>
          <w:rFonts w:ascii="Cambria" w:hAnsi="Cambria" w:cs="Arial"/>
          <w:sz w:val="22"/>
          <w:szCs w:val="22"/>
        </w:rPr>
        <w:t xml:space="preserve">This handbook and the information in it should be treated as confidential. No portion of this handbook should be disclosed to others, except </w:t>
      </w:r>
      <w:r w:rsidR="005268A1">
        <w:rPr>
          <w:rFonts w:ascii="Cambria" w:hAnsi="Cambria" w:cs="Arial"/>
          <w:sz w:val="22"/>
          <w:szCs w:val="22"/>
        </w:rPr>
        <w:t>CHHC</w:t>
      </w:r>
      <w:r w:rsidRPr="005268A1">
        <w:rPr>
          <w:rFonts w:ascii="Cambria" w:hAnsi="Cambria" w:cs="Arial"/>
          <w:sz w:val="22"/>
          <w:szCs w:val="22"/>
        </w:rPr>
        <w:t xml:space="preserve"> employees and others affiliated with </w:t>
      </w:r>
      <w:r w:rsidR="005268A1">
        <w:rPr>
          <w:rFonts w:ascii="Cambria" w:hAnsi="Cambria" w:cs="Arial"/>
          <w:sz w:val="22"/>
          <w:szCs w:val="22"/>
        </w:rPr>
        <w:t xml:space="preserve">CHHC </w:t>
      </w:r>
      <w:r w:rsidRPr="005268A1">
        <w:rPr>
          <w:rFonts w:ascii="Cambria" w:hAnsi="Cambria" w:cs="Arial"/>
          <w:sz w:val="22"/>
          <w:szCs w:val="22"/>
        </w:rPr>
        <w:t>whose knowledge of the information is required in the normal course of business.</w:t>
      </w:r>
    </w:p>
    <w:p w14:paraId="12351E9C" w14:textId="77777777" w:rsidR="00DD108E" w:rsidRDefault="00DD108E" w:rsidP="00DD108E">
      <w:pPr>
        <w:pStyle w:val="PlainText"/>
        <w:spacing w:after="240"/>
        <w:rPr>
          <w:rFonts w:ascii="Cambria" w:hAnsi="Cambria" w:cs="Arial"/>
          <w:sz w:val="22"/>
          <w:szCs w:val="22"/>
        </w:rPr>
      </w:pPr>
      <w:r w:rsidRPr="006775E0">
        <w:rPr>
          <w:rFonts w:ascii="Cambria" w:hAnsi="Cambria" w:cs="Arial"/>
          <w:sz w:val="22"/>
          <w:szCs w:val="22"/>
        </w:rPr>
        <w:t>Some subjects described in this handbook are covered in detail in official policy documents. Refer to these documents for specific information because the handbook only briefly summarizes those guidelines and benefits. Please note that the terms of the written insurance policies are controlling and override any statements made in this or other documents.</w:t>
      </w:r>
    </w:p>
    <w:p w14:paraId="479C28F7" w14:textId="511E2845" w:rsidR="00DD108E" w:rsidRDefault="00DD108E" w:rsidP="00DD108E">
      <w:pPr>
        <w:jc w:val="both"/>
      </w:pPr>
      <w:r>
        <w:br w:type="page"/>
      </w:r>
    </w:p>
    <w:p w14:paraId="51935AAA" w14:textId="77777777" w:rsidR="00E173BC" w:rsidRPr="00097599" w:rsidRDefault="002069C4">
      <w:pPr>
        <w:rPr>
          <w:rFonts w:ascii="Cambria" w:hAnsi="Cambria"/>
        </w:rPr>
      </w:pPr>
      <w:r w:rsidRPr="00097599">
        <w:rPr>
          <w:rFonts w:ascii="Cambria" w:hAnsi="Cambria"/>
        </w:rPr>
        <w:lastRenderedPageBreak/>
        <w:t>Section:  Diversity</w:t>
      </w:r>
    </w:p>
    <w:p w14:paraId="1D0A1AE1" w14:textId="1CADA3E5" w:rsidR="00E173BC" w:rsidRPr="00097599" w:rsidRDefault="00E173BC">
      <w:pPr>
        <w:rPr>
          <w:rFonts w:ascii="Cambria" w:hAnsi="Cambria"/>
        </w:rPr>
      </w:pPr>
      <w:r w:rsidRPr="00097599">
        <w:rPr>
          <w:rFonts w:ascii="Cambria" w:hAnsi="Cambria"/>
        </w:rPr>
        <w:t>Policy Number:  I-</w:t>
      </w:r>
      <w:r w:rsidR="00D172BA" w:rsidRPr="00097599">
        <w:rPr>
          <w:rFonts w:ascii="Cambria" w:hAnsi="Cambria"/>
        </w:rPr>
        <w:t>1</w:t>
      </w:r>
    </w:p>
    <w:p w14:paraId="27B5EB87" w14:textId="77777777" w:rsidR="00E173BC" w:rsidRPr="00097599" w:rsidRDefault="00E173BC">
      <w:pPr>
        <w:rPr>
          <w:rFonts w:ascii="Cambria" w:hAnsi="Cambria"/>
        </w:rPr>
      </w:pPr>
      <w:r w:rsidRPr="00097599">
        <w:rPr>
          <w:rFonts w:ascii="Cambria" w:hAnsi="Cambria"/>
        </w:rPr>
        <w:t>Policy:  Equal Employment Opportunity Statement</w:t>
      </w:r>
    </w:p>
    <w:p w14:paraId="09195FF4" w14:textId="77777777" w:rsidR="00E173BC" w:rsidRPr="00097599" w:rsidRDefault="00E173BC">
      <w:pPr>
        <w:rPr>
          <w:rFonts w:ascii="Cambria" w:hAnsi="Cambria"/>
        </w:rPr>
      </w:pPr>
    </w:p>
    <w:p w14:paraId="2D82D92D" w14:textId="77777777" w:rsidR="00E173BC" w:rsidRPr="00097599" w:rsidRDefault="00E173BC">
      <w:pPr>
        <w:rPr>
          <w:rFonts w:ascii="Cambria" w:hAnsi="Cambria"/>
        </w:rPr>
      </w:pPr>
      <w:r w:rsidRPr="00097599">
        <w:rPr>
          <w:rFonts w:ascii="Cambria" w:hAnsi="Cambria"/>
        </w:rPr>
        <w:t>Procedure:</w:t>
      </w:r>
    </w:p>
    <w:p w14:paraId="0FD25C68" w14:textId="41D8DF01" w:rsidR="00E173BC" w:rsidRPr="00097599" w:rsidRDefault="001C0CDD" w:rsidP="00E173BC">
      <w:pPr>
        <w:pStyle w:val="NormalWeb"/>
        <w:spacing w:before="0" w:beforeAutospacing="0" w:after="120" w:afterAutospacing="0"/>
        <w:rPr>
          <w:rFonts w:ascii="Cambria" w:hAnsi="Cambria" w:cs="Arial"/>
          <w:color w:val="000000"/>
          <w:sz w:val="22"/>
          <w:szCs w:val="22"/>
        </w:rPr>
      </w:pPr>
      <w:r>
        <w:rPr>
          <w:rFonts w:ascii="Cambria" w:hAnsi="Cambria" w:cs="Arial"/>
          <w:color w:val="000000"/>
          <w:sz w:val="22"/>
          <w:szCs w:val="22"/>
        </w:rPr>
        <w:t>Compassionate Home Health Care</w:t>
      </w:r>
      <w:r w:rsidR="00E173BC" w:rsidRPr="00097599">
        <w:rPr>
          <w:rFonts w:ascii="Cambria" w:hAnsi="Cambria" w:cs="Arial"/>
          <w:color w:val="000000"/>
          <w:sz w:val="22"/>
          <w:szCs w:val="22"/>
        </w:rPr>
        <w:t xml:space="preserve"> provides equal employment opportunities (EEO) to all employees and applicants for employment without regard to race, color, religion, gender, sexual orientation, gender identity, national origin, age, disability, genetic information, marital status, amnesty or status as a covered veteran in accordance with applicable federal, state and local laws. </w:t>
      </w:r>
      <w:r>
        <w:rPr>
          <w:rFonts w:ascii="Cambria" w:hAnsi="Cambria" w:cs="Arial"/>
          <w:color w:val="000000"/>
          <w:sz w:val="22"/>
          <w:szCs w:val="22"/>
        </w:rPr>
        <w:t>CHHC</w:t>
      </w:r>
      <w:r w:rsidR="00E173BC" w:rsidRPr="00097599">
        <w:rPr>
          <w:rFonts w:ascii="Cambria" w:hAnsi="Cambria" w:cs="Arial"/>
          <w:color w:val="000000"/>
          <w:sz w:val="22"/>
          <w:szCs w:val="22"/>
        </w:rPr>
        <w:t xml:space="preserve"> complies with applicable state and local laws governing n</w:t>
      </w:r>
      <w:r>
        <w:rPr>
          <w:rFonts w:ascii="Cambria" w:hAnsi="Cambria" w:cs="Arial"/>
          <w:color w:val="000000"/>
          <w:sz w:val="22"/>
          <w:szCs w:val="22"/>
        </w:rPr>
        <w:t>ondiscrimination in employment</w:t>
      </w:r>
      <w:r w:rsidR="00E173BC" w:rsidRPr="00097599">
        <w:rPr>
          <w:rFonts w:ascii="Cambria" w:hAnsi="Cambria" w:cs="Arial"/>
          <w:color w:val="000000"/>
          <w:sz w:val="22"/>
          <w:szCs w:val="22"/>
        </w:rPr>
        <w:t>. This policy applies to all terms and conditions of employment, including hiring, placement, promotion, termination, layoff, recall, transfer, leaves of absence, compensation and training.</w:t>
      </w:r>
    </w:p>
    <w:p w14:paraId="142FB915" w14:textId="063E28BC" w:rsidR="00E173BC" w:rsidRPr="00097599" w:rsidRDefault="001C0CDD" w:rsidP="00E173BC">
      <w:pPr>
        <w:pStyle w:val="NormalWeb"/>
        <w:spacing w:before="0" w:beforeAutospacing="0" w:after="120" w:afterAutospacing="0"/>
        <w:rPr>
          <w:rFonts w:ascii="Cambria" w:hAnsi="Cambria" w:cs="Arial"/>
          <w:color w:val="000000"/>
          <w:sz w:val="22"/>
          <w:szCs w:val="22"/>
        </w:rPr>
      </w:pPr>
      <w:r>
        <w:rPr>
          <w:rFonts w:ascii="Cambria" w:hAnsi="Cambria" w:cs="Arial"/>
          <w:color w:val="000000"/>
          <w:sz w:val="22"/>
          <w:szCs w:val="22"/>
        </w:rPr>
        <w:t>CHHC</w:t>
      </w:r>
      <w:r w:rsidR="00E173BC" w:rsidRPr="00097599">
        <w:rPr>
          <w:rFonts w:ascii="Cambria" w:hAnsi="Cambria" w:cs="Arial"/>
          <w:color w:val="000000"/>
          <w:sz w:val="22"/>
          <w:szCs w:val="22"/>
        </w:rPr>
        <w:t xml:space="preserve"> expressly prohibits any form of unlawful employee harassment based on race, color, religion, gender, sexual orientation, national origin, age, genetic information, disability or veteran status. Improper interference with the ability of </w:t>
      </w:r>
      <w:r>
        <w:rPr>
          <w:rFonts w:ascii="Cambria" w:hAnsi="Cambria" w:cs="Arial"/>
          <w:color w:val="000000"/>
          <w:sz w:val="22"/>
          <w:szCs w:val="22"/>
        </w:rPr>
        <w:t>CHHC</w:t>
      </w:r>
      <w:r w:rsidR="00E173BC" w:rsidRPr="00097599">
        <w:rPr>
          <w:rFonts w:ascii="Cambria" w:hAnsi="Cambria" w:cs="Arial"/>
          <w:color w:val="000000"/>
          <w:sz w:val="22"/>
          <w:szCs w:val="22"/>
        </w:rPr>
        <w:t xml:space="preserve"> employees to perform their expected job du</w:t>
      </w:r>
      <w:r>
        <w:rPr>
          <w:rFonts w:ascii="Cambria" w:hAnsi="Cambria" w:cs="Arial"/>
          <w:color w:val="000000"/>
          <w:sz w:val="22"/>
          <w:szCs w:val="22"/>
        </w:rPr>
        <w:t>ties is prohibited</w:t>
      </w:r>
      <w:r w:rsidR="00E173BC" w:rsidRPr="00097599">
        <w:rPr>
          <w:rFonts w:ascii="Cambria" w:hAnsi="Cambria" w:cs="Arial"/>
          <w:color w:val="000000"/>
          <w:sz w:val="22"/>
          <w:szCs w:val="22"/>
        </w:rPr>
        <w:t>.</w:t>
      </w:r>
    </w:p>
    <w:p w14:paraId="05DC100F" w14:textId="77777777" w:rsidR="00E173BC" w:rsidRDefault="00E173BC">
      <w:pPr>
        <w:rPr>
          <w:rFonts w:ascii="Cambria" w:eastAsia="Times New Roman" w:hAnsi="Cambria" w:cs="Arial"/>
          <w:color w:val="000000"/>
        </w:rPr>
      </w:pPr>
      <w:r>
        <w:rPr>
          <w:rFonts w:ascii="Cambria" w:hAnsi="Cambria" w:cs="Arial"/>
          <w:color w:val="000000"/>
        </w:rPr>
        <w:br w:type="page"/>
      </w:r>
    </w:p>
    <w:p w14:paraId="21D64F09" w14:textId="77777777" w:rsidR="002069C4" w:rsidRPr="00097599" w:rsidRDefault="002069C4" w:rsidP="002069C4">
      <w:pPr>
        <w:rPr>
          <w:rFonts w:ascii="Cambria" w:hAnsi="Cambria"/>
        </w:rPr>
      </w:pPr>
      <w:r w:rsidRPr="00097599">
        <w:rPr>
          <w:rFonts w:ascii="Cambria" w:hAnsi="Cambria"/>
        </w:rPr>
        <w:lastRenderedPageBreak/>
        <w:t>Section:  Diversity</w:t>
      </w:r>
    </w:p>
    <w:p w14:paraId="187FBF67" w14:textId="4AB52751" w:rsidR="00E173BC" w:rsidRPr="00097599" w:rsidRDefault="00E173BC" w:rsidP="00E173BC">
      <w:pPr>
        <w:rPr>
          <w:rFonts w:ascii="Cambria" w:hAnsi="Cambria"/>
        </w:rPr>
      </w:pPr>
      <w:r w:rsidRPr="00097599">
        <w:rPr>
          <w:rFonts w:ascii="Cambria" w:hAnsi="Cambria"/>
        </w:rPr>
        <w:t>Policy Number:  I-</w:t>
      </w:r>
      <w:r w:rsidR="00D172BA" w:rsidRPr="00097599">
        <w:rPr>
          <w:rFonts w:ascii="Cambria" w:hAnsi="Cambria"/>
        </w:rPr>
        <w:t>2</w:t>
      </w:r>
    </w:p>
    <w:p w14:paraId="77DE8F55" w14:textId="77777777" w:rsidR="00E173BC" w:rsidRPr="00097599" w:rsidRDefault="00E173BC" w:rsidP="00E173BC">
      <w:pPr>
        <w:rPr>
          <w:rFonts w:ascii="Cambria" w:hAnsi="Cambria"/>
        </w:rPr>
      </w:pPr>
      <w:r w:rsidRPr="00097599">
        <w:rPr>
          <w:rFonts w:ascii="Cambria" w:hAnsi="Cambria"/>
        </w:rPr>
        <w:t>Policy:  Anti-harassment Policy and Complaint Procedure</w:t>
      </w:r>
    </w:p>
    <w:p w14:paraId="302DA392" w14:textId="77777777" w:rsidR="00E173BC" w:rsidRPr="00097599" w:rsidRDefault="00E173BC" w:rsidP="00E173BC">
      <w:pPr>
        <w:rPr>
          <w:rFonts w:ascii="Cambria" w:hAnsi="Cambria"/>
        </w:rPr>
      </w:pPr>
    </w:p>
    <w:p w14:paraId="61E8DCE5" w14:textId="77777777" w:rsidR="00E173BC" w:rsidRPr="00097599" w:rsidRDefault="00E173BC" w:rsidP="00E173BC">
      <w:pPr>
        <w:rPr>
          <w:rFonts w:ascii="Cambria" w:hAnsi="Cambria"/>
        </w:rPr>
      </w:pPr>
      <w:r w:rsidRPr="00097599">
        <w:rPr>
          <w:rFonts w:ascii="Cambria" w:hAnsi="Cambria"/>
        </w:rPr>
        <w:t>Procedure:</w:t>
      </w:r>
    </w:p>
    <w:p w14:paraId="3D6F3A9F" w14:textId="5C2B9ED7" w:rsidR="00E173BC" w:rsidRPr="00097599" w:rsidRDefault="00AA5488" w:rsidP="00E173BC">
      <w:pPr>
        <w:pStyle w:val="NormalWeb"/>
        <w:spacing w:before="0" w:beforeAutospacing="0" w:after="120" w:afterAutospacing="0"/>
        <w:rPr>
          <w:rFonts w:ascii="Cambria" w:hAnsi="Cambria" w:cs="Arial"/>
          <w:color w:val="000000"/>
          <w:sz w:val="22"/>
          <w:szCs w:val="22"/>
        </w:rPr>
      </w:pPr>
      <w:r>
        <w:rPr>
          <w:rFonts w:ascii="Cambria" w:hAnsi="Cambria" w:cs="Arial"/>
          <w:color w:val="000000"/>
          <w:sz w:val="22"/>
          <w:szCs w:val="22"/>
        </w:rPr>
        <w:t>Compassionate Home Health Care</w:t>
      </w:r>
      <w:r w:rsidR="00E173BC" w:rsidRPr="00097599">
        <w:rPr>
          <w:rFonts w:ascii="Cambria" w:hAnsi="Cambria" w:cs="Arial"/>
          <w:color w:val="000000"/>
          <w:sz w:val="22"/>
          <w:szCs w:val="22"/>
        </w:rPr>
        <w:t xml:space="preserve"> is committed to a work environment in which all individuals are treated with respect and dignity. Each individual has the right to work in a professional atmosphere that promotes equal employment opportunities and prohibits unlawful discriminatory practices, including harassment. Therefore, </w:t>
      </w:r>
      <w:r>
        <w:rPr>
          <w:rFonts w:ascii="Cambria" w:hAnsi="Cambria" w:cs="Arial"/>
          <w:color w:val="000000"/>
          <w:sz w:val="22"/>
          <w:szCs w:val="22"/>
        </w:rPr>
        <w:t>CHHC</w:t>
      </w:r>
      <w:r w:rsidR="00E173BC" w:rsidRPr="00097599">
        <w:rPr>
          <w:rFonts w:ascii="Cambria" w:hAnsi="Cambria" w:cs="Arial"/>
          <w:color w:val="000000"/>
          <w:sz w:val="22"/>
          <w:szCs w:val="22"/>
        </w:rPr>
        <w:t xml:space="preserve"> expects that all relationships among persons in the office will be business-like and free of bias, prejudice and harassment. </w:t>
      </w:r>
    </w:p>
    <w:p w14:paraId="6F28C225" w14:textId="27212664" w:rsidR="00E173BC" w:rsidRPr="00097599" w:rsidRDefault="00E173BC" w:rsidP="00E173BC">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It is the policy of </w:t>
      </w:r>
      <w:r w:rsidR="00AA5488">
        <w:rPr>
          <w:rFonts w:ascii="Cambria" w:hAnsi="Cambria" w:cs="Arial"/>
          <w:color w:val="000000"/>
          <w:sz w:val="22"/>
          <w:szCs w:val="22"/>
        </w:rPr>
        <w:t>CHHC</w:t>
      </w:r>
      <w:r w:rsidRPr="00097599">
        <w:rPr>
          <w:rFonts w:ascii="Cambria" w:hAnsi="Cambria" w:cs="Arial"/>
          <w:color w:val="000000"/>
          <w:sz w:val="22"/>
          <w:szCs w:val="22"/>
        </w:rPr>
        <w:t xml:space="preserve"> to ensure equal employment opportunity without discrimination or harassment on the basis of race, color, religion, gender, sexual orientation, gender identity, national origin, age, disability, genetic information, marital status, amnesty or status as a covered veteran. </w:t>
      </w:r>
      <w:r w:rsidR="00AA5488">
        <w:rPr>
          <w:rFonts w:ascii="Cambria" w:hAnsi="Cambria" w:cs="Arial"/>
          <w:color w:val="000000"/>
          <w:sz w:val="22"/>
          <w:szCs w:val="22"/>
        </w:rPr>
        <w:t>CHHC</w:t>
      </w:r>
      <w:r w:rsidRPr="00097599">
        <w:rPr>
          <w:rFonts w:ascii="Cambria" w:hAnsi="Cambria" w:cs="Arial"/>
          <w:color w:val="000000"/>
          <w:sz w:val="22"/>
          <w:szCs w:val="22"/>
        </w:rPr>
        <w:t xml:space="preserve"> prohibits any such discrimination or harassment. </w:t>
      </w:r>
    </w:p>
    <w:p w14:paraId="09AD0439" w14:textId="2D766991" w:rsidR="00E173BC" w:rsidRPr="00097599" w:rsidRDefault="00AA5488" w:rsidP="00E173BC">
      <w:pPr>
        <w:pStyle w:val="NormalWeb"/>
        <w:spacing w:before="0" w:beforeAutospacing="0" w:after="120" w:afterAutospacing="0"/>
        <w:rPr>
          <w:rFonts w:ascii="Cambria" w:hAnsi="Cambria" w:cs="Arial"/>
          <w:color w:val="000000"/>
          <w:sz w:val="22"/>
          <w:szCs w:val="22"/>
        </w:rPr>
      </w:pPr>
      <w:r>
        <w:rPr>
          <w:rFonts w:ascii="Cambria" w:hAnsi="Cambria" w:cs="Arial"/>
          <w:color w:val="000000"/>
          <w:sz w:val="22"/>
          <w:szCs w:val="22"/>
        </w:rPr>
        <w:t>CHHC</w:t>
      </w:r>
      <w:r w:rsidR="00E173BC" w:rsidRPr="00AA5488">
        <w:rPr>
          <w:rFonts w:ascii="Cambria" w:hAnsi="Cambria" w:cs="Arial"/>
          <w:color w:val="000000"/>
          <w:sz w:val="22"/>
          <w:szCs w:val="22"/>
        </w:rPr>
        <w:t xml:space="preserve"> encourages reporting of all perceived incidents of discrimination or harassment. It is the policy of </w:t>
      </w:r>
      <w:r>
        <w:rPr>
          <w:rFonts w:ascii="Cambria" w:hAnsi="Cambria" w:cs="Arial"/>
          <w:color w:val="000000"/>
          <w:sz w:val="22"/>
          <w:szCs w:val="22"/>
        </w:rPr>
        <w:t>CHHC</w:t>
      </w:r>
      <w:r w:rsidR="00E173BC" w:rsidRPr="00AA5488">
        <w:rPr>
          <w:rFonts w:ascii="Cambria" w:hAnsi="Cambria" w:cs="Arial"/>
          <w:color w:val="000000"/>
          <w:sz w:val="22"/>
          <w:szCs w:val="22"/>
        </w:rPr>
        <w:t xml:space="preserve"> to promptly and thoroughly investigate such reports. </w:t>
      </w:r>
      <w:r>
        <w:rPr>
          <w:rFonts w:ascii="Cambria" w:hAnsi="Cambria" w:cs="Arial"/>
          <w:color w:val="000000"/>
          <w:sz w:val="22"/>
          <w:szCs w:val="22"/>
        </w:rPr>
        <w:t>CHHC</w:t>
      </w:r>
      <w:r w:rsidR="00E173BC" w:rsidRPr="00AA5488">
        <w:rPr>
          <w:rFonts w:ascii="Cambria" w:hAnsi="Cambria" w:cs="Arial"/>
          <w:color w:val="000000"/>
          <w:sz w:val="22"/>
          <w:szCs w:val="22"/>
        </w:rPr>
        <w:t xml:space="preserve"> prohibits retaliation against any individual who reports discrimination or harassment or who participates in an investigation of such reports.</w:t>
      </w:r>
    </w:p>
    <w:p w14:paraId="4D87BF12" w14:textId="77777777" w:rsidR="00FE1055" w:rsidRPr="00097599" w:rsidRDefault="00FE1055" w:rsidP="00FE1055">
      <w:pPr>
        <w:pStyle w:val="NormalWeb"/>
        <w:spacing w:before="0" w:beforeAutospacing="0" w:after="120" w:afterAutospacing="0"/>
        <w:rPr>
          <w:rFonts w:ascii="Cambria" w:hAnsi="Cambria" w:cs="Arial"/>
          <w:b/>
          <w:bCs/>
          <w:color w:val="000000"/>
          <w:sz w:val="22"/>
          <w:szCs w:val="22"/>
        </w:rPr>
      </w:pPr>
      <w:r w:rsidRPr="00097599">
        <w:rPr>
          <w:rFonts w:ascii="Cambria" w:hAnsi="Cambria" w:cs="Arial"/>
          <w:b/>
          <w:bCs/>
          <w:color w:val="000000"/>
          <w:sz w:val="22"/>
          <w:szCs w:val="22"/>
        </w:rPr>
        <w:t xml:space="preserve">Definitions of Harassment </w:t>
      </w:r>
    </w:p>
    <w:p w14:paraId="6BB9F080" w14:textId="77777777" w:rsidR="00FE1055" w:rsidRPr="00097599" w:rsidRDefault="00FE1055" w:rsidP="00FE105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Sexual harassment constitutes discrimination and is illegal under federal, state and local laws. For the purposes of this policy, sexual harassment is defined, as in the Equal Employment Opportunity Commission Guidelines, as unwelcome sexual advances, requests for sexual favors and other verbal or physical conduct of a sexual nature when, for example a) submission to such conduct is made either explicitly or implicitly a term or condition of an individual's employment; b) submission to or rejection of such conduct by an individual is used as the basis for employment decisions affecting such individual; or c) such conduct has the purpose or effect of unreasonably interfering with an individual's work performance or creating an intimidating, hostile or offensive working environment. </w:t>
      </w:r>
    </w:p>
    <w:p w14:paraId="574C4BF8" w14:textId="77777777" w:rsidR="00FE1055" w:rsidRPr="00097599" w:rsidRDefault="00FE1055" w:rsidP="00FE105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Sexual harassment may include a range of subtle and not-so-subtle behaviors and may involve individuals of the same or different gender. Depending on the circumstances, these behaviors may include unwanted sexual advances or requests for sexual favors; sexual jokes and innuendo; verbal abuse of a sexual nature; commentary about an individual's body, sexual prowess or sexual deficiencies; leering, whistling or touching; insulting or obscene comments or gestures; display in the workplace of sexually suggestive objects or pictures; and other physical, verbal or visual conduct of a sexual nature. </w:t>
      </w:r>
    </w:p>
    <w:p w14:paraId="250B5179" w14:textId="77777777" w:rsidR="00FE1055" w:rsidRPr="00097599" w:rsidRDefault="00FE1055" w:rsidP="00FE105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Harassment on the basis of any other protected characteristic is also strictly prohibited. Under this policy, harassment is verbal, written or physical conduct that denigrates or shows hostility or aversion toward an individual because of his/her race, color, religion, gender, sexual orientation, national origin, age, disability, marital status, citizenship, genetic information or any other characteristic protected by law or that of his/her relatives, friends or associates, and that a) has the purpose or effect of creating an intimidating, hostile or offensive work environment; b) has the </w:t>
      </w:r>
      <w:r w:rsidRPr="00097599">
        <w:rPr>
          <w:rFonts w:ascii="Cambria" w:hAnsi="Cambria" w:cs="Arial"/>
          <w:color w:val="000000"/>
          <w:sz w:val="22"/>
          <w:szCs w:val="22"/>
        </w:rPr>
        <w:lastRenderedPageBreak/>
        <w:t xml:space="preserve">purpose or effect of unreasonably interfering with an individual's work performance; or c) otherwise adversely affects an individual's employment opportunities. </w:t>
      </w:r>
    </w:p>
    <w:p w14:paraId="3E414368" w14:textId="77777777" w:rsidR="00FE1055" w:rsidRPr="00097599" w:rsidRDefault="00FE1055" w:rsidP="00FE105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Harassing conduct includes epithets, slurs or negative stereotyping; threatening, intimidating or hostile acts; denigrating jokes; and written or graphic material that denigrates or shows hostility or aversion toward an individual or group and that is placed on walls or elsewhere on the employer's premises or circulated in the workplace, on company time or using company equipment via e-mail, phone (including voice messages), text messages, tweets, blogs, social networking sites or other means. </w:t>
      </w:r>
    </w:p>
    <w:p w14:paraId="68C3CC50" w14:textId="77777777" w:rsidR="00FE1055" w:rsidRPr="00097599" w:rsidRDefault="00FE1055" w:rsidP="00FE1055">
      <w:pPr>
        <w:pStyle w:val="NormalWeb"/>
        <w:spacing w:before="0" w:beforeAutospacing="0" w:after="120" w:afterAutospacing="0"/>
        <w:rPr>
          <w:rFonts w:ascii="Cambria" w:hAnsi="Cambria" w:cs="Arial"/>
          <w:color w:val="000000"/>
          <w:sz w:val="22"/>
          <w:szCs w:val="22"/>
        </w:rPr>
      </w:pPr>
      <w:r w:rsidRPr="00097599">
        <w:rPr>
          <w:rFonts w:ascii="Cambria" w:hAnsi="Cambria" w:cs="Arial"/>
          <w:b/>
          <w:bCs/>
          <w:color w:val="000000"/>
          <w:sz w:val="22"/>
          <w:szCs w:val="22"/>
        </w:rPr>
        <w:t xml:space="preserve">Individuals and Conduct Covered </w:t>
      </w:r>
    </w:p>
    <w:p w14:paraId="3A82099B" w14:textId="5DFC5603" w:rsidR="00FE1055" w:rsidRPr="00097599" w:rsidRDefault="00FE1055" w:rsidP="00FE105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These policies apply to all applicants and employees, whether related to conduct engaged in by fellow employees or someone not directly connected to </w:t>
      </w:r>
      <w:r w:rsidR="00495CEB">
        <w:rPr>
          <w:rFonts w:ascii="Cambria" w:hAnsi="Cambria" w:cs="Arial"/>
          <w:color w:val="000000"/>
          <w:sz w:val="22"/>
          <w:szCs w:val="22"/>
        </w:rPr>
        <w:t>CHHC</w:t>
      </w:r>
      <w:r w:rsidRPr="00097599">
        <w:rPr>
          <w:rFonts w:ascii="Cambria" w:hAnsi="Cambria" w:cs="Arial"/>
          <w:color w:val="000000"/>
          <w:sz w:val="22"/>
          <w:szCs w:val="22"/>
        </w:rPr>
        <w:t xml:space="preserve"> (e.g., an outside vendor, consultant or customer). </w:t>
      </w:r>
    </w:p>
    <w:p w14:paraId="29B75268" w14:textId="77777777" w:rsidR="00FE1055" w:rsidRPr="00097599" w:rsidRDefault="00FE1055" w:rsidP="00FE105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Conduct prohibited by these policies is unacceptable in the workplace and in any work-related setting outside the workplace, such as during business trips, business meetings and business-related social events. </w:t>
      </w:r>
    </w:p>
    <w:p w14:paraId="78E1241D" w14:textId="77777777" w:rsidR="00FE1055" w:rsidRPr="00097599" w:rsidRDefault="00FE1055" w:rsidP="00FE1055">
      <w:pPr>
        <w:pStyle w:val="NormalWeb"/>
        <w:spacing w:before="0" w:beforeAutospacing="0" w:after="120" w:afterAutospacing="0"/>
        <w:rPr>
          <w:rFonts w:ascii="Cambria" w:hAnsi="Cambria" w:cs="Arial"/>
          <w:b/>
          <w:color w:val="000000"/>
          <w:sz w:val="22"/>
          <w:szCs w:val="22"/>
        </w:rPr>
      </w:pPr>
      <w:r w:rsidRPr="00097599">
        <w:rPr>
          <w:rFonts w:ascii="Cambria" w:hAnsi="Cambria" w:cs="Arial"/>
          <w:b/>
          <w:color w:val="000000"/>
          <w:sz w:val="22"/>
          <w:szCs w:val="22"/>
        </w:rPr>
        <w:t>Complaint Process</w:t>
      </w:r>
    </w:p>
    <w:p w14:paraId="70335F8C" w14:textId="705A72DB" w:rsidR="00FE1055" w:rsidRDefault="00FE1055" w:rsidP="00FE105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Individuals who believe they have been the victims of conduct prohibited by this policy statement or who believe they have witnessed such conduct should discuss their concerns with their immediate supervisor or any member of management. </w:t>
      </w:r>
    </w:p>
    <w:p w14:paraId="4315B2C1" w14:textId="52BE8D9F" w:rsidR="00495CEB" w:rsidRDefault="00495CEB" w:rsidP="00FE1055">
      <w:pPr>
        <w:pStyle w:val="NormalWeb"/>
        <w:spacing w:before="0" w:beforeAutospacing="0" w:after="120" w:afterAutospacing="0"/>
        <w:rPr>
          <w:rFonts w:ascii="Cambria" w:hAnsi="Cambria" w:cs="Arial"/>
          <w:color w:val="000000"/>
          <w:sz w:val="22"/>
          <w:szCs w:val="22"/>
        </w:rPr>
      </w:pPr>
      <w:r>
        <w:rPr>
          <w:rFonts w:ascii="Cambria" w:hAnsi="Cambria" w:cs="Arial"/>
          <w:color w:val="000000"/>
          <w:sz w:val="22"/>
          <w:szCs w:val="22"/>
        </w:rPr>
        <w:t>Unwelcome, repeated sexual advances or verbal or physical abuse toward staff by clients should be reported to the supervisor immediately. The supervisor will work with the employee toward a solution. Solutions may include a formal agreement with the client, transfer of the employee or planned or immediate discharge of the client.</w:t>
      </w:r>
    </w:p>
    <w:p w14:paraId="0B57A4FE" w14:textId="7CD6D1EA" w:rsidR="001641F7" w:rsidRDefault="001641F7" w:rsidP="00FE1055">
      <w:pPr>
        <w:pStyle w:val="NormalWeb"/>
        <w:spacing w:before="0" w:beforeAutospacing="0" w:after="120" w:afterAutospacing="0"/>
        <w:rPr>
          <w:rFonts w:ascii="Cambria" w:hAnsi="Cambria" w:cs="Arial"/>
          <w:color w:val="000000"/>
          <w:sz w:val="22"/>
          <w:szCs w:val="22"/>
        </w:rPr>
      </w:pPr>
      <w:r>
        <w:rPr>
          <w:rFonts w:ascii="Cambria" w:hAnsi="Cambria" w:cs="Arial"/>
          <w:color w:val="000000"/>
          <w:sz w:val="22"/>
          <w:szCs w:val="22"/>
        </w:rPr>
        <w:t>Verbal or physical abuse at a client or co-worker is always unacceptable and will result in immediate</w:t>
      </w:r>
      <w:r w:rsidR="00A06F7D">
        <w:rPr>
          <w:rFonts w:ascii="Cambria" w:hAnsi="Cambria" w:cs="Arial"/>
          <w:color w:val="000000"/>
          <w:sz w:val="22"/>
          <w:szCs w:val="22"/>
        </w:rPr>
        <w:t xml:space="preserve"> investigation and possible</w:t>
      </w:r>
      <w:r>
        <w:rPr>
          <w:rFonts w:ascii="Cambria" w:hAnsi="Cambria" w:cs="Arial"/>
          <w:color w:val="000000"/>
          <w:sz w:val="22"/>
          <w:szCs w:val="22"/>
        </w:rPr>
        <w:t xml:space="preserve"> termination</w:t>
      </w:r>
      <w:r w:rsidR="00A06F7D">
        <w:rPr>
          <w:rFonts w:ascii="Cambria" w:hAnsi="Cambria" w:cs="Arial"/>
          <w:color w:val="000000"/>
          <w:sz w:val="22"/>
          <w:szCs w:val="22"/>
        </w:rPr>
        <w:t xml:space="preserve"> based on the findings of the investigation</w:t>
      </w:r>
      <w:r>
        <w:rPr>
          <w:rFonts w:ascii="Cambria" w:hAnsi="Cambria" w:cs="Arial"/>
          <w:color w:val="000000"/>
          <w:sz w:val="22"/>
          <w:szCs w:val="22"/>
        </w:rPr>
        <w:t>. As of July 1, 2014, Colorado law requires all incidents involving neglect, abuse or financial exploitation of at-risk adults be reported immediately to the employee’s supervisor or administrator.</w:t>
      </w:r>
    </w:p>
    <w:p w14:paraId="7DE5772A" w14:textId="03F402A2" w:rsidR="00FE1055" w:rsidRPr="00097599" w:rsidRDefault="00FE1055" w:rsidP="00FE105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When possible, </w:t>
      </w:r>
      <w:r w:rsidR="00495CEB">
        <w:rPr>
          <w:rFonts w:ascii="Cambria" w:hAnsi="Cambria" w:cs="Arial"/>
          <w:color w:val="000000"/>
          <w:sz w:val="22"/>
          <w:szCs w:val="22"/>
        </w:rPr>
        <w:t>CHHC</w:t>
      </w:r>
      <w:r w:rsidRPr="00097599">
        <w:rPr>
          <w:rFonts w:ascii="Cambria" w:hAnsi="Cambria" w:cs="Arial"/>
          <w:color w:val="000000"/>
          <w:sz w:val="22"/>
          <w:szCs w:val="22"/>
        </w:rPr>
        <w:t xml:space="preserve"> encourages individuals who believe they are being subjected to such conduct to promptly advise the offender that his or her behavior is unwelcome and request that it be discontinued. Often this action alone will resolve the problem. </w:t>
      </w:r>
      <w:r w:rsidR="00495CEB">
        <w:rPr>
          <w:rFonts w:ascii="Cambria" w:hAnsi="Cambria" w:cs="Arial"/>
          <w:color w:val="000000"/>
          <w:sz w:val="22"/>
          <w:szCs w:val="22"/>
        </w:rPr>
        <w:t>CHHC</w:t>
      </w:r>
      <w:r w:rsidRPr="00097599">
        <w:rPr>
          <w:rFonts w:ascii="Cambria" w:hAnsi="Cambria" w:cs="Arial"/>
          <w:color w:val="000000"/>
          <w:sz w:val="22"/>
          <w:szCs w:val="22"/>
        </w:rPr>
        <w:t xml:space="preserve"> recognizes, however, that an individual may prefer to pursue the matter through complaint procedures. </w:t>
      </w:r>
    </w:p>
    <w:p w14:paraId="67198975" w14:textId="5E7DD6DD" w:rsidR="00FE1055" w:rsidRPr="00097599" w:rsidRDefault="00495CEB" w:rsidP="00FE1055">
      <w:pPr>
        <w:pStyle w:val="NormalWeb"/>
        <w:spacing w:before="0" w:beforeAutospacing="0" w:after="120" w:afterAutospacing="0"/>
        <w:rPr>
          <w:rFonts w:ascii="Cambria" w:hAnsi="Cambria" w:cs="Arial"/>
          <w:color w:val="000000"/>
          <w:sz w:val="22"/>
          <w:szCs w:val="22"/>
        </w:rPr>
      </w:pPr>
      <w:r>
        <w:rPr>
          <w:rFonts w:ascii="Cambria" w:hAnsi="Cambria" w:cs="Arial"/>
          <w:color w:val="000000"/>
          <w:sz w:val="22"/>
          <w:szCs w:val="22"/>
        </w:rPr>
        <w:t>CHHC</w:t>
      </w:r>
      <w:r w:rsidR="00FE1055" w:rsidRPr="00097599">
        <w:rPr>
          <w:rFonts w:ascii="Cambria" w:hAnsi="Cambria" w:cs="Arial"/>
          <w:color w:val="000000"/>
          <w:sz w:val="22"/>
          <w:szCs w:val="22"/>
        </w:rPr>
        <w:t xml:space="preserve"> encourages the prompt reporting of complaints or concerns so that rapid and constructive action can be taken before relationships become irreparably strained. Therefore, although no fixed reporting period has been established, early reporting and intervention have proven to be the most effective method of resolving actual or perceived incidents of harassment. </w:t>
      </w:r>
    </w:p>
    <w:p w14:paraId="59BB2971" w14:textId="77777777" w:rsidR="00FE1055" w:rsidRPr="00097599" w:rsidRDefault="00FE1055" w:rsidP="00FE105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Any reported allegations of harassment, discrimination or retaliation will be investigated promptly. The investigation may include individual interviews with the parties involved and, where necessary, with individuals who may have observed the alleged conduct or may have other relevant knowledge. </w:t>
      </w:r>
    </w:p>
    <w:p w14:paraId="7C31A904" w14:textId="77777777" w:rsidR="00FE1055" w:rsidRPr="00097599" w:rsidRDefault="00FE1055" w:rsidP="00FE105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Confidentiality will be maintained throughout the investigatory process to the extent consistent with adequate investigation and appropriate corrective action. </w:t>
      </w:r>
    </w:p>
    <w:p w14:paraId="182DFDE9" w14:textId="77777777" w:rsidR="00FE1055" w:rsidRPr="00097599" w:rsidRDefault="00FE1055" w:rsidP="00FE105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Retaliation against an individual for reporting harassment or discrimination or for participating in an investigation of a claim of harassment or discrimination is a serious violation of this policy and, </w:t>
      </w:r>
      <w:r w:rsidRPr="00097599">
        <w:rPr>
          <w:rFonts w:ascii="Cambria" w:hAnsi="Cambria" w:cs="Arial"/>
          <w:color w:val="000000"/>
          <w:sz w:val="22"/>
          <w:szCs w:val="22"/>
        </w:rPr>
        <w:lastRenderedPageBreak/>
        <w:t xml:space="preserve">like harassment or discrimination itself, will be subject to disciplinary action. Acts of retaliation should be reported immediately and will be promptly investigated and addressed. </w:t>
      </w:r>
    </w:p>
    <w:p w14:paraId="37728612" w14:textId="77777777" w:rsidR="00FE1055" w:rsidRPr="00097599" w:rsidRDefault="00FE1055" w:rsidP="00FE105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Misconduct constituting harassment, discrimination or retaliation will be dealt with appropriately. </w:t>
      </w:r>
    </w:p>
    <w:p w14:paraId="3F8E43BF" w14:textId="6C636D53" w:rsidR="00FE1055" w:rsidRPr="00097599" w:rsidRDefault="00FE1055" w:rsidP="00FE105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If a party to a complaint does not agree with its resolution, that party may appeal to </w:t>
      </w:r>
      <w:r w:rsidR="00495CEB">
        <w:rPr>
          <w:rFonts w:ascii="Cambria" w:hAnsi="Cambria" w:cs="Arial"/>
          <w:color w:val="000000"/>
          <w:sz w:val="22"/>
          <w:szCs w:val="22"/>
        </w:rPr>
        <w:t>CHHC</w:t>
      </w:r>
      <w:r w:rsidRPr="00097599">
        <w:rPr>
          <w:rFonts w:ascii="Cambria" w:hAnsi="Cambria" w:cs="Arial"/>
          <w:color w:val="000000"/>
          <w:sz w:val="22"/>
          <w:szCs w:val="22"/>
        </w:rPr>
        <w:t xml:space="preserve">'s Office Manager or </w:t>
      </w:r>
      <w:r w:rsidR="00495CEB">
        <w:rPr>
          <w:rFonts w:ascii="Cambria" w:hAnsi="Cambria" w:cs="Arial"/>
          <w:color w:val="000000"/>
          <w:sz w:val="22"/>
          <w:szCs w:val="22"/>
        </w:rPr>
        <w:t>Owner of CHHC</w:t>
      </w:r>
      <w:r w:rsidRPr="00097599">
        <w:rPr>
          <w:rFonts w:ascii="Cambria" w:hAnsi="Cambria" w:cs="Arial"/>
          <w:color w:val="000000"/>
          <w:sz w:val="22"/>
          <w:szCs w:val="22"/>
        </w:rPr>
        <w:t xml:space="preserve">. </w:t>
      </w:r>
    </w:p>
    <w:p w14:paraId="4FC9BCBE" w14:textId="77777777" w:rsidR="00FE1055" w:rsidRPr="00097599" w:rsidRDefault="00FE1055" w:rsidP="00FE105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False and malicious complaints of harassment, discrimination or retaliation may be the subject of appropriate disciplinary action. </w:t>
      </w:r>
    </w:p>
    <w:p w14:paraId="7ACD1814" w14:textId="77777777" w:rsidR="006B1D7A" w:rsidRDefault="006B1D7A" w:rsidP="002069C4">
      <w:pPr>
        <w:rPr>
          <w:rFonts w:ascii="Cambria" w:hAnsi="Cambria"/>
        </w:rPr>
      </w:pPr>
    </w:p>
    <w:p w14:paraId="0C96D335" w14:textId="77777777" w:rsidR="006B1D7A" w:rsidRDefault="006B1D7A" w:rsidP="002069C4">
      <w:pPr>
        <w:rPr>
          <w:rFonts w:ascii="Cambria" w:hAnsi="Cambria"/>
        </w:rPr>
      </w:pPr>
    </w:p>
    <w:p w14:paraId="2C4FA9CE" w14:textId="77777777" w:rsidR="006B1D7A" w:rsidRDefault="006B1D7A" w:rsidP="002069C4">
      <w:pPr>
        <w:rPr>
          <w:rFonts w:ascii="Cambria" w:hAnsi="Cambria"/>
        </w:rPr>
      </w:pPr>
    </w:p>
    <w:p w14:paraId="24F1D254" w14:textId="77777777" w:rsidR="006B1D7A" w:rsidRDefault="006B1D7A" w:rsidP="002069C4">
      <w:pPr>
        <w:rPr>
          <w:rFonts w:ascii="Cambria" w:hAnsi="Cambria"/>
        </w:rPr>
      </w:pPr>
    </w:p>
    <w:p w14:paraId="6F4244DC" w14:textId="77777777" w:rsidR="006B1D7A" w:rsidRDefault="006B1D7A" w:rsidP="002069C4">
      <w:pPr>
        <w:rPr>
          <w:rFonts w:ascii="Cambria" w:hAnsi="Cambria"/>
        </w:rPr>
      </w:pPr>
    </w:p>
    <w:p w14:paraId="50ECD814" w14:textId="77777777" w:rsidR="006B1D7A" w:rsidRDefault="006B1D7A" w:rsidP="002069C4">
      <w:pPr>
        <w:rPr>
          <w:rFonts w:ascii="Cambria" w:hAnsi="Cambria"/>
        </w:rPr>
      </w:pPr>
    </w:p>
    <w:p w14:paraId="58032424" w14:textId="77777777" w:rsidR="006B1D7A" w:rsidRDefault="006B1D7A" w:rsidP="002069C4">
      <w:pPr>
        <w:rPr>
          <w:rFonts w:ascii="Cambria" w:hAnsi="Cambria"/>
        </w:rPr>
      </w:pPr>
    </w:p>
    <w:p w14:paraId="723A430F" w14:textId="77777777" w:rsidR="006B1D7A" w:rsidRDefault="006B1D7A" w:rsidP="002069C4">
      <w:pPr>
        <w:rPr>
          <w:rFonts w:ascii="Cambria" w:hAnsi="Cambria"/>
        </w:rPr>
      </w:pPr>
    </w:p>
    <w:p w14:paraId="6405AD6A" w14:textId="77777777" w:rsidR="006B1D7A" w:rsidRDefault="006B1D7A" w:rsidP="002069C4">
      <w:pPr>
        <w:rPr>
          <w:rFonts w:ascii="Cambria" w:hAnsi="Cambria"/>
        </w:rPr>
      </w:pPr>
    </w:p>
    <w:p w14:paraId="07F042DB" w14:textId="77777777" w:rsidR="006B1D7A" w:rsidRDefault="006B1D7A" w:rsidP="002069C4">
      <w:pPr>
        <w:rPr>
          <w:rFonts w:ascii="Cambria" w:hAnsi="Cambria"/>
        </w:rPr>
      </w:pPr>
    </w:p>
    <w:p w14:paraId="186B1A28" w14:textId="77777777" w:rsidR="006B1D7A" w:rsidRDefault="006B1D7A" w:rsidP="002069C4">
      <w:pPr>
        <w:rPr>
          <w:rFonts w:ascii="Cambria" w:hAnsi="Cambria"/>
        </w:rPr>
      </w:pPr>
    </w:p>
    <w:p w14:paraId="5EBAADCC" w14:textId="77777777" w:rsidR="006B1D7A" w:rsidRDefault="006B1D7A" w:rsidP="002069C4">
      <w:pPr>
        <w:rPr>
          <w:rFonts w:ascii="Cambria" w:hAnsi="Cambria"/>
        </w:rPr>
      </w:pPr>
    </w:p>
    <w:p w14:paraId="34852906" w14:textId="77777777" w:rsidR="006B1D7A" w:rsidRDefault="006B1D7A" w:rsidP="002069C4">
      <w:pPr>
        <w:rPr>
          <w:rFonts w:ascii="Cambria" w:hAnsi="Cambria"/>
        </w:rPr>
      </w:pPr>
    </w:p>
    <w:p w14:paraId="1A61B962" w14:textId="77777777" w:rsidR="006B1D7A" w:rsidRDefault="006B1D7A" w:rsidP="002069C4">
      <w:pPr>
        <w:rPr>
          <w:rFonts w:ascii="Cambria" w:hAnsi="Cambria"/>
        </w:rPr>
      </w:pPr>
    </w:p>
    <w:p w14:paraId="6809C8AD" w14:textId="77777777" w:rsidR="006B1D7A" w:rsidRDefault="006B1D7A" w:rsidP="002069C4">
      <w:pPr>
        <w:rPr>
          <w:rFonts w:ascii="Cambria" w:hAnsi="Cambria"/>
        </w:rPr>
      </w:pPr>
    </w:p>
    <w:p w14:paraId="5E697465" w14:textId="77777777" w:rsidR="006B1D7A" w:rsidRDefault="006B1D7A" w:rsidP="002069C4">
      <w:pPr>
        <w:rPr>
          <w:rFonts w:ascii="Cambria" w:hAnsi="Cambria"/>
        </w:rPr>
      </w:pPr>
    </w:p>
    <w:p w14:paraId="25B8F556" w14:textId="77777777" w:rsidR="006B1D7A" w:rsidRDefault="006B1D7A" w:rsidP="002069C4">
      <w:pPr>
        <w:rPr>
          <w:rFonts w:ascii="Cambria" w:hAnsi="Cambria"/>
        </w:rPr>
      </w:pPr>
    </w:p>
    <w:p w14:paraId="376F2CE5" w14:textId="77777777" w:rsidR="006B1D7A" w:rsidRDefault="006B1D7A" w:rsidP="002069C4">
      <w:pPr>
        <w:rPr>
          <w:rFonts w:ascii="Cambria" w:hAnsi="Cambria"/>
        </w:rPr>
      </w:pPr>
    </w:p>
    <w:p w14:paraId="66950F64" w14:textId="77777777" w:rsidR="006B1D7A" w:rsidRDefault="006B1D7A" w:rsidP="002069C4">
      <w:pPr>
        <w:rPr>
          <w:rFonts w:ascii="Cambria" w:hAnsi="Cambria"/>
        </w:rPr>
      </w:pPr>
    </w:p>
    <w:p w14:paraId="60712CE0" w14:textId="77777777" w:rsidR="006B1D7A" w:rsidRDefault="006B1D7A" w:rsidP="002069C4">
      <w:pPr>
        <w:rPr>
          <w:rFonts w:ascii="Cambria" w:hAnsi="Cambria"/>
        </w:rPr>
      </w:pPr>
    </w:p>
    <w:p w14:paraId="7A6D6C2A" w14:textId="77777777" w:rsidR="006B1D7A" w:rsidRDefault="006B1D7A" w:rsidP="002069C4">
      <w:pPr>
        <w:rPr>
          <w:rFonts w:ascii="Cambria" w:hAnsi="Cambria"/>
        </w:rPr>
      </w:pPr>
    </w:p>
    <w:p w14:paraId="4AAF0E33" w14:textId="77777777" w:rsidR="006B1D7A" w:rsidRDefault="006B1D7A" w:rsidP="002069C4">
      <w:pPr>
        <w:rPr>
          <w:rFonts w:ascii="Cambria" w:hAnsi="Cambria"/>
        </w:rPr>
      </w:pPr>
    </w:p>
    <w:p w14:paraId="50DD36BD" w14:textId="77777777" w:rsidR="006B1D7A" w:rsidRDefault="006B1D7A" w:rsidP="002069C4">
      <w:pPr>
        <w:rPr>
          <w:rFonts w:ascii="Cambria" w:hAnsi="Cambria"/>
        </w:rPr>
      </w:pPr>
    </w:p>
    <w:p w14:paraId="30EAA27D" w14:textId="77777777" w:rsidR="006B1D7A" w:rsidRDefault="006B1D7A" w:rsidP="002069C4">
      <w:pPr>
        <w:rPr>
          <w:rFonts w:ascii="Cambria" w:hAnsi="Cambria"/>
        </w:rPr>
      </w:pPr>
    </w:p>
    <w:p w14:paraId="4454973D" w14:textId="5189DCDB" w:rsidR="002069C4" w:rsidRPr="00097599" w:rsidRDefault="002069C4" w:rsidP="002069C4">
      <w:pPr>
        <w:rPr>
          <w:rFonts w:ascii="Cambria" w:hAnsi="Cambria"/>
        </w:rPr>
      </w:pPr>
      <w:r w:rsidRPr="00097599">
        <w:rPr>
          <w:rFonts w:ascii="Cambria" w:hAnsi="Cambria"/>
        </w:rPr>
        <w:lastRenderedPageBreak/>
        <w:t>Section:  Diversity</w:t>
      </w:r>
    </w:p>
    <w:p w14:paraId="095AB45F" w14:textId="26BFB5E3" w:rsidR="00FE1055" w:rsidRPr="00097599" w:rsidRDefault="00FE1055" w:rsidP="00FE1055">
      <w:pPr>
        <w:rPr>
          <w:rFonts w:ascii="Cambria" w:hAnsi="Cambria"/>
        </w:rPr>
      </w:pPr>
      <w:r w:rsidRPr="00097599">
        <w:rPr>
          <w:rFonts w:ascii="Cambria" w:hAnsi="Cambria"/>
        </w:rPr>
        <w:t>Policy Number:  I-</w:t>
      </w:r>
      <w:r w:rsidR="00D172BA" w:rsidRPr="00097599">
        <w:rPr>
          <w:rFonts w:ascii="Cambria" w:hAnsi="Cambria"/>
        </w:rPr>
        <w:t>3</w:t>
      </w:r>
    </w:p>
    <w:p w14:paraId="77C650D6" w14:textId="77777777" w:rsidR="00FE1055" w:rsidRPr="00097599" w:rsidRDefault="00FE1055" w:rsidP="00FE1055">
      <w:pPr>
        <w:rPr>
          <w:rFonts w:ascii="Cambria" w:hAnsi="Cambria"/>
        </w:rPr>
      </w:pPr>
      <w:r w:rsidRPr="00097599">
        <w:rPr>
          <w:rFonts w:ascii="Cambria" w:hAnsi="Cambria"/>
        </w:rPr>
        <w:t>Policy:  Americans with Disabilities Act (ADA) &amp; Amendments Act (ADAAA)</w:t>
      </w:r>
    </w:p>
    <w:p w14:paraId="0E182804" w14:textId="77777777" w:rsidR="00FE1055" w:rsidRPr="00097599" w:rsidRDefault="00FE1055" w:rsidP="00FE1055">
      <w:pPr>
        <w:rPr>
          <w:rFonts w:ascii="Cambria" w:hAnsi="Cambria"/>
        </w:rPr>
      </w:pPr>
    </w:p>
    <w:p w14:paraId="4FC3E81C" w14:textId="77777777" w:rsidR="00FE1055" w:rsidRPr="00097599" w:rsidRDefault="00FE1055" w:rsidP="00FE1055">
      <w:pPr>
        <w:rPr>
          <w:rFonts w:ascii="Cambria" w:hAnsi="Cambria"/>
        </w:rPr>
      </w:pPr>
      <w:r w:rsidRPr="00097599">
        <w:rPr>
          <w:rFonts w:ascii="Cambria" w:hAnsi="Cambria"/>
        </w:rPr>
        <w:t>Procedure:</w:t>
      </w:r>
    </w:p>
    <w:p w14:paraId="29AC5F07" w14:textId="77777777" w:rsidR="00FE1055" w:rsidRPr="00097599" w:rsidRDefault="00FE1055" w:rsidP="00FE1055">
      <w:pPr>
        <w:spacing w:after="120" w:line="240" w:lineRule="auto"/>
        <w:rPr>
          <w:rFonts w:ascii="Cambria" w:hAnsi="Cambria" w:cs="Arial"/>
          <w:color w:val="000000"/>
        </w:rPr>
      </w:pPr>
      <w:r w:rsidRPr="00097599">
        <w:rPr>
          <w:rFonts w:ascii="Cambria" w:hAnsi="Cambria" w:cs="Arial"/>
          <w:color w:val="000000"/>
        </w:rPr>
        <w:t xml:space="preserve">The Americans with Disabilities Act (ADA) and the Americans with Disabilities Amendments Act, known as the ADAAA, are federal laws that prohibit employers with 15 or more employees from discriminating against applicants and individuals with disabilities and that when needed provide reasonable accommodations to applicants and employees who are qualified for a job, with or without reasonable accommodations, so that they may perform the essential job duties of the position. </w:t>
      </w:r>
    </w:p>
    <w:p w14:paraId="54C655C0" w14:textId="2FA1F7D4" w:rsidR="00FE1055" w:rsidRPr="00097599" w:rsidRDefault="00FE1055" w:rsidP="00FE1055">
      <w:pPr>
        <w:spacing w:after="120" w:line="240" w:lineRule="auto"/>
        <w:rPr>
          <w:rFonts w:ascii="Cambria" w:hAnsi="Cambria" w:cs="Arial"/>
          <w:color w:val="000000"/>
        </w:rPr>
      </w:pPr>
      <w:r w:rsidRPr="00097599">
        <w:rPr>
          <w:rFonts w:ascii="Cambria" w:hAnsi="Cambria" w:cs="Arial"/>
          <w:color w:val="000000"/>
        </w:rPr>
        <w:t xml:space="preserve">It is the policy of </w:t>
      </w:r>
      <w:r w:rsidR="003007F8">
        <w:rPr>
          <w:rFonts w:ascii="Cambria" w:hAnsi="Cambria" w:cs="Arial"/>
          <w:color w:val="000000"/>
        </w:rPr>
        <w:t>CHHC</w:t>
      </w:r>
      <w:r w:rsidRPr="00097599">
        <w:rPr>
          <w:rFonts w:ascii="Cambria" w:hAnsi="Cambria" w:cs="Arial"/>
          <w:color w:val="000000"/>
        </w:rPr>
        <w:t xml:space="preserve"> to comply with all federal and state laws concerning the employment of persons with disabilities and to act in accordance with regulations and guidance issued by the Equal Employment Opportunity Commission (EEOC). Furthermore, it is our company policy not to discriminate against qualified individuals with disabilities in regard to application procedures, hiring, advancement, discharge, compensation, training or other terms, conditions and privileges of employment. </w:t>
      </w:r>
    </w:p>
    <w:p w14:paraId="57D48828" w14:textId="36124F28" w:rsidR="00FE1055" w:rsidRPr="00097599" w:rsidRDefault="00FE1055" w:rsidP="00FE1055">
      <w:pPr>
        <w:spacing w:after="120" w:line="240" w:lineRule="auto"/>
        <w:rPr>
          <w:rFonts w:ascii="Cambria" w:hAnsi="Cambria" w:cs="Arial"/>
          <w:color w:val="000000"/>
        </w:rPr>
      </w:pPr>
      <w:r w:rsidRPr="00097599">
        <w:rPr>
          <w:rFonts w:ascii="Cambria" w:hAnsi="Cambria" w:cs="Arial"/>
          <w:color w:val="000000"/>
        </w:rPr>
        <w:t xml:space="preserve">The company will reasonably accommodate qualified individuals with a disability so that they can perform the essential functions of a job unless doing so causes a direct threat to these individuals or others in the workplace and the threat cannot be eliminated by reasonable accommodation and/or if the accommodation creates an undue hardship to </w:t>
      </w:r>
      <w:r w:rsidR="003007F8">
        <w:rPr>
          <w:rFonts w:ascii="Cambria" w:hAnsi="Cambria" w:cs="Arial"/>
          <w:color w:val="000000"/>
        </w:rPr>
        <w:t>CHHC</w:t>
      </w:r>
      <w:r w:rsidRPr="00097599">
        <w:rPr>
          <w:rFonts w:ascii="Cambria" w:hAnsi="Cambria" w:cs="Arial"/>
          <w:color w:val="000000"/>
        </w:rPr>
        <w:t>. Contact the Human Resource department with any questions or requests for accommodation.</w:t>
      </w:r>
    </w:p>
    <w:p w14:paraId="0F784578" w14:textId="77777777" w:rsidR="00FE1055" w:rsidRPr="00097599" w:rsidRDefault="00FE1055" w:rsidP="00FE1055">
      <w:pPr>
        <w:rPr>
          <w:rFonts w:ascii="Cambria" w:hAnsi="Cambria"/>
        </w:rPr>
      </w:pPr>
    </w:p>
    <w:p w14:paraId="140DC564" w14:textId="77777777" w:rsidR="00FE1055" w:rsidRPr="00097599" w:rsidRDefault="00FE1055" w:rsidP="00E173BC">
      <w:pPr>
        <w:pStyle w:val="NormalWeb"/>
        <w:spacing w:before="0" w:beforeAutospacing="0" w:after="120" w:afterAutospacing="0"/>
        <w:rPr>
          <w:rFonts w:ascii="Cambria" w:hAnsi="Cambria" w:cs="Arial"/>
          <w:color w:val="000000"/>
          <w:sz w:val="22"/>
          <w:szCs w:val="22"/>
        </w:rPr>
      </w:pPr>
    </w:p>
    <w:p w14:paraId="6F5A5B07" w14:textId="77777777" w:rsidR="00E173BC" w:rsidRPr="00097599" w:rsidRDefault="00E173BC" w:rsidP="00E173BC">
      <w:pPr>
        <w:rPr>
          <w:rFonts w:ascii="Cambria" w:hAnsi="Cambria"/>
        </w:rPr>
      </w:pPr>
    </w:p>
    <w:p w14:paraId="7863033E" w14:textId="77777777" w:rsidR="00E173BC" w:rsidRPr="00097599" w:rsidRDefault="00E173BC" w:rsidP="00E173BC">
      <w:pPr>
        <w:pStyle w:val="NormalWeb"/>
        <w:spacing w:before="0" w:beforeAutospacing="0" w:after="120" w:afterAutospacing="0"/>
        <w:rPr>
          <w:rFonts w:ascii="Cambria" w:hAnsi="Cambria" w:cs="Arial"/>
          <w:color w:val="000000"/>
          <w:sz w:val="22"/>
          <w:szCs w:val="22"/>
        </w:rPr>
      </w:pPr>
    </w:p>
    <w:p w14:paraId="09804A5A" w14:textId="5F945857" w:rsidR="00097599" w:rsidRDefault="00097599">
      <w:pPr>
        <w:rPr>
          <w:rFonts w:ascii="Cambria" w:eastAsia="Times New Roman" w:hAnsi="Cambria" w:cs="Arial"/>
          <w:color w:val="000000"/>
        </w:rPr>
      </w:pPr>
      <w:r>
        <w:rPr>
          <w:rFonts w:ascii="Cambria" w:hAnsi="Cambria" w:cs="Arial"/>
          <w:color w:val="000000"/>
        </w:rPr>
        <w:br w:type="page"/>
      </w:r>
    </w:p>
    <w:p w14:paraId="2F1FC2A1" w14:textId="6470FFCF" w:rsidR="002069C4" w:rsidRPr="00097599" w:rsidRDefault="002069C4" w:rsidP="002069C4">
      <w:pPr>
        <w:rPr>
          <w:rFonts w:ascii="Cambria" w:hAnsi="Cambria"/>
        </w:rPr>
      </w:pPr>
      <w:r w:rsidRPr="00097599">
        <w:rPr>
          <w:rFonts w:ascii="Cambria" w:hAnsi="Cambria"/>
        </w:rPr>
        <w:lastRenderedPageBreak/>
        <w:t>Section:  Employment</w:t>
      </w:r>
    </w:p>
    <w:p w14:paraId="707A6F74" w14:textId="6DA142E1" w:rsidR="002069C4" w:rsidRPr="00097599" w:rsidRDefault="002069C4" w:rsidP="002069C4">
      <w:pPr>
        <w:rPr>
          <w:rFonts w:ascii="Cambria" w:hAnsi="Cambria"/>
        </w:rPr>
      </w:pPr>
      <w:r w:rsidRPr="00097599">
        <w:rPr>
          <w:rFonts w:ascii="Cambria" w:hAnsi="Cambria"/>
        </w:rPr>
        <w:t>Policy Number:  II-</w:t>
      </w:r>
      <w:r w:rsidR="00D172BA" w:rsidRPr="00097599">
        <w:rPr>
          <w:rFonts w:ascii="Cambria" w:hAnsi="Cambria"/>
        </w:rPr>
        <w:t>1</w:t>
      </w:r>
    </w:p>
    <w:p w14:paraId="2412B498" w14:textId="57FD395C" w:rsidR="002069C4" w:rsidRPr="00097599" w:rsidRDefault="002069C4" w:rsidP="002069C4">
      <w:pPr>
        <w:rPr>
          <w:rFonts w:ascii="Cambria" w:hAnsi="Cambria"/>
        </w:rPr>
      </w:pPr>
      <w:r w:rsidRPr="00097599">
        <w:rPr>
          <w:rFonts w:ascii="Cambria" w:hAnsi="Cambria"/>
        </w:rPr>
        <w:t>Policy:  Employment Classification Categories</w:t>
      </w:r>
    </w:p>
    <w:p w14:paraId="288E68D2" w14:textId="7A58176D" w:rsidR="002069C4" w:rsidRPr="00097599" w:rsidRDefault="002069C4" w:rsidP="002069C4">
      <w:pPr>
        <w:rPr>
          <w:rFonts w:ascii="Cambria" w:hAnsi="Cambria"/>
        </w:rPr>
      </w:pPr>
    </w:p>
    <w:p w14:paraId="2087BA51" w14:textId="5F167F36" w:rsidR="002069C4" w:rsidRPr="00097599" w:rsidRDefault="002069C4" w:rsidP="002069C4">
      <w:pPr>
        <w:rPr>
          <w:rFonts w:ascii="Cambria" w:hAnsi="Cambria"/>
        </w:rPr>
      </w:pPr>
      <w:r w:rsidRPr="00097599">
        <w:rPr>
          <w:rFonts w:ascii="Cambria" w:hAnsi="Cambria"/>
        </w:rPr>
        <w:t>Procedure:</w:t>
      </w:r>
    </w:p>
    <w:p w14:paraId="0533882D" w14:textId="44556C9A" w:rsidR="002069C4" w:rsidRPr="00097599" w:rsidRDefault="002069C4" w:rsidP="002069C4">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All employees are designated as either nonexempt or exempt under state and federal wage and hour laws. The following is intended to help employees understand employment classifications and employees’ employment status and benefit eligibility. These classifications do not guarantee employment for any specified period of time. The right to terminate the employment-at-will relationship at any time is retained by both the employee and </w:t>
      </w:r>
      <w:r w:rsidR="005B3000">
        <w:rPr>
          <w:rFonts w:ascii="Cambria" w:hAnsi="Cambria" w:cs="Arial"/>
          <w:color w:val="000000"/>
          <w:sz w:val="22"/>
          <w:szCs w:val="22"/>
        </w:rPr>
        <w:t>CHHC</w:t>
      </w:r>
      <w:r w:rsidRPr="00097599">
        <w:rPr>
          <w:rFonts w:ascii="Cambria" w:hAnsi="Cambria" w:cs="Arial"/>
          <w:color w:val="000000"/>
          <w:sz w:val="22"/>
          <w:szCs w:val="22"/>
        </w:rPr>
        <w:t>.</w:t>
      </w:r>
    </w:p>
    <w:p w14:paraId="24FBE30B" w14:textId="2EB336BC" w:rsidR="002069C4" w:rsidRDefault="002069C4" w:rsidP="002069C4">
      <w:pPr>
        <w:pStyle w:val="NormalWeb"/>
        <w:spacing w:before="0" w:beforeAutospacing="0" w:after="120" w:afterAutospacing="0"/>
        <w:rPr>
          <w:rFonts w:ascii="Cambria" w:hAnsi="Cambria" w:cs="Arial"/>
          <w:color w:val="000000"/>
          <w:sz w:val="22"/>
          <w:szCs w:val="22"/>
        </w:rPr>
      </w:pPr>
      <w:r w:rsidRPr="005B3000">
        <w:rPr>
          <w:rFonts w:ascii="Cambria" w:hAnsi="Cambria" w:cs="Arial"/>
          <w:b/>
          <w:bCs/>
          <w:color w:val="000000"/>
          <w:sz w:val="22"/>
          <w:szCs w:val="22"/>
        </w:rPr>
        <w:t>Non</w:t>
      </w:r>
      <w:r w:rsidR="005B3000">
        <w:rPr>
          <w:rFonts w:ascii="Cambria" w:hAnsi="Cambria" w:cs="Arial"/>
          <w:b/>
          <w:bCs/>
          <w:color w:val="000000"/>
          <w:sz w:val="22"/>
          <w:szCs w:val="22"/>
        </w:rPr>
        <w:t>-</w:t>
      </w:r>
      <w:r w:rsidRPr="005B3000">
        <w:rPr>
          <w:rFonts w:ascii="Cambria" w:hAnsi="Cambria" w:cs="Arial"/>
          <w:b/>
          <w:bCs/>
          <w:color w:val="000000"/>
          <w:sz w:val="22"/>
          <w:szCs w:val="22"/>
        </w:rPr>
        <w:t>exempt employees</w:t>
      </w:r>
      <w:r w:rsidRPr="005B3000">
        <w:rPr>
          <w:rFonts w:ascii="Cambria" w:hAnsi="Cambria" w:cs="Arial"/>
          <w:color w:val="000000"/>
          <w:sz w:val="22"/>
          <w:szCs w:val="22"/>
        </w:rPr>
        <w:t xml:space="preserve"> are employees whose work is covered by the Fair Labor Standards Act (FLSA). They are NOT exempt from the law’s requirements concerning minimum wage and overtime.</w:t>
      </w:r>
      <w:r w:rsidRPr="00097599">
        <w:rPr>
          <w:rFonts w:ascii="Cambria" w:hAnsi="Cambria" w:cs="Arial"/>
          <w:color w:val="000000"/>
          <w:sz w:val="22"/>
          <w:szCs w:val="22"/>
        </w:rPr>
        <w:t xml:space="preserve"> </w:t>
      </w:r>
    </w:p>
    <w:p w14:paraId="6E41D56A" w14:textId="77777777" w:rsidR="002069C4" w:rsidRPr="00097599" w:rsidRDefault="002069C4" w:rsidP="002069C4">
      <w:pPr>
        <w:pStyle w:val="NormalWeb"/>
        <w:spacing w:before="0" w:beforeAutospacing="0" w:after="120" w:afterAutospacing="0"/>
        <w:rPr>
          <w:rFonts w:ascii="Cambria" w:hAnsi="Cambria" w:cs="Arial"/>
          <w:color w:val="000000"/>
          <w:sz w:val="22"/>
          <w:szCs w:val="22"/>
        </w:rPr>
      </w:pPr>
      <w:r w:rsidRPr="00097599">
        <w:rPr>
          <w:rFonts w:ascii="Cambria" w:hAnsi="Cambria" w:cs="Arial"/>
          <w:b/>
          <w:bCs/>
          <w:color w:val="000000"/>
          <w:sz w:val="22"/>
          <w:szCs w:val="22"/>
        </w:rPr>
        <w:t>Exempt employees</w:t>
      </w:r>
      <w:r w:rsidRPr="00097599">
        <w:rPr>
          <w:rFonts w:ascii="Cambria" w:hAnsi="Cambria" w:cs="Arial"/>
          <w:color w:val="000000"/>
          <w:sz w:val="22"/>
          <w:szCs w:val="22"/>
        </w:rPr>
        <w:t xml:space="preserve"> are generally managers or professional, administrative or technical staff who ARE exempt from the minimum wage and overtime provisions of the FLSA. Exempt employees hold jobs that meet the standards and criteria established under the FLSA by the U.S. Department of Labor. </w:t>
      </w:r>
    </w:p>
    <w:p w14:paraId="6EA53B17" w14:textId="09561595" w:rsidR="002069C4" w:rsidRPr="00097599" w:rsidRDefault="005B3000" w:rsidP="002069C4">
      <w:pPr>
        <w:pStyle w:val="NormalWeb"/>
        <w:spacing w:before="0" w:beforeAutospacing="0" w:after="120" w:afterAutospacing="0"/>
        <w:rPr>
          <w:rFonts w:ascii="Cambria" w:hAnsi="Cambria" w:cs="Arial"/>
          <w:color w:val="000000"/>
          <w:sz w:val="22"/>
          <w:szCs w:val="22"/>
        </w:rPr>
      </w:pPr>
      <w:r>
        <w:rPr>
          <w:rFonts w:ascii="Cambria" w:hAnsi="Cambria" w:cs="Arial"/>
          <w:color w:val="000000"/>
          <w:sz w:val="22"/>
          <w:szCs w:val="22"/>
        </w:rPr>
        <w:t>CHHC</w:t>
      </w:r>
      <w:r w:rsidR="002069C4" w:rsidRPr="00097599">
        <w:rPr>
          <w:rFonts w:ascii="Cambria" w:hAnsi="Cambria" w:cs="Arial"/>
          <w:color w:val="000000"/>
          <w:sz w:val="22"/>
          <w:szCs w:val="22"/>
        </w:rPr>
        <w:t xml:space="preserve"> has established the following categories for both non</w:t>
      </w:r>
      <w:r w:rsidR="009D26D5">
        <w:rPr>
          <w:rFonts w:ascii="Cambria" w:hAnsi="Cambria" w:cs="Arial"/>
          <w:color w:val="000000"/>
          <w:sz w:val="22"/>
          <w:szCs w:val="22"/>
        </w:rPr>
        <w:t>-</w:t>
      </w:r>
      <w:r w:rsidR="002069C4" w:rsidRPr="00097599">
        <w:rPr>
          <w:rFonts w:ascii="Cambria" w:hAnsi="Cambria" w:cs="Arial"/>
          <w:color w:val="000000"/>
          <w:sz w:val="22"/>
          <w:szCs w:val="22"/>
        </w:rPr>
        <w:t>exempt and exempt employees:</w:t>
      </w:r>
    </w:p>
    <w:p w14:paraId="53D8DDA9" w14:textId="0386639B" w:rsidR="002069C4" w:rsidRPr="00097599" w:rsidRDefault="002069C4" w:rsidP="002069C4">
      <w:pPr>
        <w:pStyle w:val="NormalWeb"/>
        <w:numPr>
          <w:ilvl w:val="0"/>
          <w:numId w:val="2"/>
        </w:numPr>
        <w:spacing w:before="0" w:beforeAutospacing="0" w:after="120" w:afterAutospacing="0"/>
        <w:rPr>
          <w:rFonts w:ascii="Cambria" w:hAnsi="Cambria" w:cs="Arial"/>
          <w:color w:val="000000"/>
          <w:sz w:val="22"/>
          <w:szCs w:val="22"/>
        </w:rPr>
      </w:pPr>
      <w:r w:rsidRPr="00674241">
        <w:rPr>
          <w:rFonts w:ascii="Cambria" w:hAnsi="Cambria" w:cs="Arial"/>
          <w:b/>
          <w:bCs/>
          <w:color w:val="000000"/>
          <w:sz w:val="22"/>
          <w:szCs w:val="22"/>
        </w:rPr>
        <w:t>Regular, full time (non-exempt):</w:t>
      </w:r>
      <w:r w:rsidRPr="00097599">
        <w:rPr>
          <w:rFonts w:ascii="Cambria" w:hAnsi="Cambria" w:cs="Arial"/>
          <w:color w:val="000000"/>
          <w:sz w:val="22"/>
          <w:szCs w:val="22"/>
        </w:rPr>
        <w:t xml:space="preserve"> Employees who are regularly scheduled to work the company’s full-time schedule of </w:t>
      </w:r>
      <w:r w:rsidR="00674241">
        <w:rPr>
          <w:rFonts w:ascii="Cambria" w:hAnsi="Cambria" w:cs="Arial"/>
          <w:color w:val="000000"/>
          <w:sz w:val="22"/>
          <w:szCs w:val="22"/>
        </w:rPr>
        <w:t>30</w:t>
      </w:r>
      <w:r w:rsidRPr="00097599">
        <w:rPr>
          <w:rFonts w:ascii="Cambria" w:hAnsi="Cambria" w:cs="Arial"/>
          <w:color w:val="000000"/>
          <w:sz w:val="22"/>
          <w:szCs w:val="22"/>
        </w:rPr>
        <w:t xml:space="preserve"> hours per week.</w:t>
      </w:r>
      <w:r w:rsidR="00885481">
        <w:rPr>
          <w:rFonts w:ascii="Cambria" w:hAnsi="Cambria" w:cs="Arial"/>
          <w:color w:val="000000"/>
          <w:sz w:val="22"/>
          <w:szCs w:val="22"/>
        </w:rPr>
        <w:t xml:space="preserve"> Employees will be paid by the hour.</w:t>
      </w:r>
      <w:r w:rsidRPr="00097599">
        <w:rPr>
          <w:rFonts w:ascii="Cambria" w:hAnsi="Cambria" w:cs="Arial"/>
          <w:color w:val="000000"/>
          <w:sz w:val="22"/>
          <w:szCs w:val="22"/>
        </w:rPr>
        <w:t xml:space="preserve"> Generally, these employees are eligible for the full benefits package, subject to the terms, conditions and limitations of each benefits program. </w:t>
      </w:r>
    </w:p>
    <w:p w14:paraId="41BC836C" w14:textId="31AF2A95" w:rsidR="002069C4" w:rsidRDefault="002069C4" w:rsidP="002069C4">
      <w:pPr>
        <w:pStyle w:val="NormalWeb"/>
        <w:numPr>
          <w:ilvl w:val="0"/>
          <w:numId w:val="1"/>
        </w:numPr>
        <w:spacing w:before="0" w:beforeAutospacing="0" w:after="120" w:afterAutospacing="0"/>
        <w:rPr>
          <w:rFonts w:ascii="Cambria" w:hAnsi="Cambria" w:cs="Arial"/>
          <w:color w:val="000000"/>
          <w:sz w:val="22"/>
          <w:szCs w:val="22"/>
        </w:rPr>
      </w:pPr>
      <w:r w:rsidRPr="00097599">
        <w:rPr>
          <w:rFonts w:ascii="Cambria" w:hAnsi="Cambria" w:cs="Arial"/>
          <w:b/>
          <w:bCs/>
          <w:color w:val="000000"/>
          <w:sz w:val="22"/>
          <w:szCs w:val="22"/>
        </w:rPr>
        <w:t>Regular, part time (non-exempt)</w:t>
      </w:r>
      <w:r w:rsidR="00885481">
        <w:rPr>
          <w:rFonts w:ascii="Cambria" w:hAnsi="Cambria" w:cs="Arial"/>
          <w:b/>
          <w:bCs/>
          <w:color w:val="000000"/>
          <w:sz w:val="22"/>
          <w:szCs w:val="22"/>
        </w:rPr>
        <w:t xml:space="preserve"> PRN</w:t>
      </w:r>
      <w:r w:rsidRPr="00097599">
        <w:rPr>
          <w:rFonts w:ascii="Cambria" w:hAnsi="Cambria" w:cs="Arial"/>
          <w:b/>
          <w:color w:val="000000"/>
          <w:sz w:val="22"/>
          <w:szCs w:val="22"/>
        </w:rPr>
        <w:t>:</w:t>
      </w:r>
      <w:r w:rsidRPr="00097599">
        <w:rPr>
          <w:rFonts w:ascii="Cambria" w:hAnsi="Cambria" w:cs="Arial"/>
          <w:color w:val="000000"/>
          <w:sz w:val="22"/>
          <w:szCs w:val="22"/>
        </w:rPr>
        <w:t xml:space="preserve"> Employees who are regularly scheduled to work less than the full-time schedule. </w:t>
      </w:r>
      <w:r w:rsidR="00885481">
        <w:rPr>
          <w:rFonts w:ascii="Cambria" w:hAnsi="Cambria" w:cs="Arial"/>
          <w:color w:val="000000"/>
          <w:sz w:val="22"/>
          <w:szCs w:val="22"/>
        </w:rPr>
        <w:t>Employees will be paid by the hour.</w:t>
      </w:r>
    </w:p>
    <w:p w14:paraId="2DAE1A90" w14:textId="559F207E" w:rsidR="00885481" w:rsidRPr="00885481" w:rsidRDefault="00885481" w:rsidP="00885481">
      <w:pPr>
        <w:pStyle w:val="NormalWeb"/>
        <w:numPr>
          <w:ilvl w:val="0"/>
          <w:numId w:val="1"/>
        </w:numPr>
        <w:spacing w:before="0" w:beforeAutospacing="0" w:after="120" w:afterAutospacing="0"/>
        <w:rPr>
          <w:rFonts w:ascii="Cambria" w:hAnsi="Cambria" w:cs="Arial"/>
          <w:color w:val="000000"/>
        </w:rPr>
      </w:pPr>
      <w:r w:rsidRPr="007373BC">
        <w:rPr>
          <w:rFonts w:ascii="Cambria" w:hAnsi="Cambria" w:cs="Arial"/>
          <w:b/>
          <w:color w:val="000000"/>
          <w:sz w:val="22"/>
          <w:szCs w:val="22"/>
        </w:rPr>
        <w:t>Exempt</w:t>
      </w:r>
      <w:r>
        <w:rPr>
          <w:rFonts w:ascii="Cambria" w:hAnsi="Cambria" w:cs="Arial"/>
          <w:b/>
          <w:color w:val="000000"/>
          <w:sz w:val="22"/>
          <w:szCs w:val="22"/>
        </w:rPr>
        <w:t xml:space="preserve">: </w:t>
      </w:r>
      <w:r w:rsidR="005F55C0">
        <w:rPr>
          <w:rFonts w:ascii="Cambria" w:hAnsi="Cambria" w:cs="Arial"/>
          <w:color w:val="000000"/>
          <w:sz w:val="22"/>
          <w:szCs w:val="22"/>
        </w:rPr>
        <w:t>Full time salaried staff,</w:t>
      </w:r>
      <w:r w:rsidRPr="007373BC">
        <w:rPr>
          <w:rFonts w:ascii="Cambria" w:hAnsi="Cambria" w:cs="Arial"/>
          <w:color w:val="000000"/>
          <w:sz w:val="22"/>
          <w:szCs w:val="22"/>
        </w:rPr>
        <w:t xml:space="preserve"> includes management staff.</w:t>
      </w:r>
      <w:r w:rsidR="007920E9">
        <w:rPr>
          <w:rFonts w:ascii="Cambria" w:hAnsi="Cambria" w:cs="Arial"/>
          <w:color w:val="000000"/>
          <w:sz w:val="22"/>
          <w:szCs w:val="22"/>
        </w:rPr>
        <w:t xml:space="preserve"> </w:t>
      </w:r>
    </w:p>
    <w:p w14:paraId="6FB4AF52" w14:textId="5A8CF36E" w:rsidR="00885481" w:rsidRPr="00885481" w:rsidRDefault="00885481" w:rsidP="002069C4">
      <w:pPr>
        <w:pStyle w:val="NormalWeb"/>
        <w:numPr>
          <w:ilvl w:val="0"/>
          <w:numId w:val="1"/>
        </w:numPr>
        <w:spacing w:before="0" w:beforeAutospacing="0" w:after="120" w:afterAutospacing="0"/>
        <w:rPr>
          <w:rFonts w:ascii="Cambria" w:hAnsi="Cambria" w:cs="Arial"/>
          <w:b/>
          <w:color w:val="000000"/>
          <w:sz w:val="22"/>
          <w:szCs w:val="22"/>
        </w:rPr>
      </w:pPr>
      <w:r w:rsidRPr="00885481">
        <w:rPr>
          <w:rFonts w:ascii="Cambria" w:hAnsi="Cambria" w:cs="Arial"/>
          <w:b/>
          <w:color w:val="000000"/>
          <w:sz w:val="22"/>
          <w:szCs w:val="22"/>
        </w:rPr>
        <w:t>Contract and Temporary employees</w:t>
      </w:r>
      <w:r w:rsidR="00484E22">
        <w:rPr>
          <w:rFonts w:ascii="Cambria" w:hAnsi="Cambria" w:cs="Arial"/>
          <w:b/>
          <w:color w:val="000000"/>
          <w:sz w:val="22"/>
          <w:szCs w:val="22"/>
        </w:rPr>
        <w:t xml:space="preserve"> (exempt)</w:t>
      </w:r>
      <w:r w:rsidRPr="00885481">
        <w:rPr>
          <w:rFonts w:ascii="Cambria" w:hAnsi="Cambria" w:cs="Arial"/>
          <w:b/>
          <w:color w:val="000000"/>
          <w:sz w:val="22"/>
          <w:szCs w:val="22"/>
        </w:rPr>
        <w:t xml:space="preserve">: </w:t>
      </w:r>
      <w:r>
        <w:rPr>
          <w:rFonts w:ascii="Cambria" w:hAnsi="Cambria" w:cs="Arial"/>
          <w:color w:val="000000"/>
          <w:sz w:val="22"/>
          <w:szCs w:val="22"/>
        </w:rPr>
        <w:t>Employed under an agreement for a specific amount of time, for a s</w:t>
      </w:r>
      <w:r w:rsidR="005F55C0">
        <w:rPr>
          <w:rFonts w:ascii="Cambria" w:hAnsi="Cambria" w:cs="Arial"/>
          <w:color w:val="000000"/>
          <w:sz w:val="22"/>
          <w:szCs w:val="22"/>
        </w:rPr>
        <w:t>pecific amount of remuneration e</w:t>
      </w:r>
      <w:r>
        <w:rPr>
          <w:rFonts w:ascii="Cambria" w:hAnsi="Cambria" w:cs="Arial"/>
          <w:color w:val="000000"/>
          <w:sz w:val="22"/>
          <w:szCs w:val="22"/>
        </w:rPr>
        <w:t>ither on a full-time or part-time basis.</w:t>
      </w:r>
    </w:p>
    <w:p w14:paraId="1CA1F0BB" w14:textId="299769A9" w:rsidR="00885481" w:rsidRPr="00885481" w:rsidRDefault="00885481" w:rsidP="00885481">
      <w:pPr>
        <w:pStyle w:val="NormalWeb"/>
        <w:spacing w:before="0" w:beforeAutospacing="0" w:after="120" w:afterAutospacing="0"/>
        <w:ind w:left="720"/>
        <w:rPr>
          <w:rFonts w:ascii="Cambria" w:hAnsi="Cambria" w:cs="Arial"/>
          <w:color w:val="000000"/>
        </w:rPr>
      </w:pPr>
    </w:p>
    <w:p w14:paraId="13C03BDC" w14:textId="6913188E" w:rsidR="002069C4" w:rsidRPr="007373BC" w:rsidRDefault="002069C4" w:rsidP="004B0B5E">
      <w:pPr>
        <w:pStyle w:val="NormalWeb"/>
        <w:numPr>
          <w:ilvl w:val="0"/>
          <w:numId w:val="1"/>
        </w:numPr>
        <w:spacing w:before="0" w:beforeAutospacing="0" w:after="120" w:afterAutospacing="0"/>
        <w:rPr>
          <w:rFonts w:ascii="Cambria" w:hAnsi="Cambria" w:cs="Arial"/>
          <w:color w:val="000000"/>
        </w:rPr>
      </w:pPr>
      <w:r w:rsidRPr="007373BC">
        <w:rPr>
          <w:rFonts w:ascii="Cambria" w:hAnsi="Cambria" w:cs="Arial"/>
          <w:color w:val="000000"/>
        </w:rPr>
        <w:br w:type="page"/>
      </w:r>
    </w:p>
    <w:p w14:paraId="50C51A66" w14:textId="77777777" w:rsidR="002069C4" w:rsidRPr="00097599" w:rsidRDefault="002069C4" w:rsidP="002069C4">
      <w:pPr>
        <w:rPr>
          <w:rFonts w:ascii="Cambria" w:hAnsi="Cambria"/>
        </w:rPr>
      </w:pPr>
      <w:r w:rsidRPr="00097599">
        <w:rPr>
          <w:rFonts w:ascii="Cambria" w:hAnsi="Cambria"/>
        </w:rPr>
        <w:lastRenderedPageBreak/>
        <w:t>Section:  Employment</w:t>
      </w:r>
    </w:p>
    <w:p w14:paraId="34928CBA" w14:textId="4887E96F" w:rsidR="002069C4" w:rsidRPr="00097599" w:rsidRDefault="002069C4" w:rsidP="002069C4">
      <w:pPr>
        <w:rPr>
          <w:rFonts w:ascii="Cambria" w:hAnsi="Cambria"/>
        </w:rPr>
      </w:pPr>
      <w:r w:rsidRPr="00097599">
        <w:rPr>
          <w:rFonts w:ascii="Cambria" w:hAnsi="Cambria"/>
        </w:rPr>
        <w:t>Policy Number:  II-</w:t>
      </w:r>
      <w:r w:rsidR="00D172BA" w:rsidRPr="00097599">
        <w:rPr>
          <w:rFonts w:ascii="Cambria" w:hAnsi="Cambria"/>
        </w:rPr>
        <w:t>2</w:t>
      </w:r>
    </w:p>
    <w:p w14:paraId="752D94F5" w14:textId="587AAE28" w:rsidR="002069C4" w:rsidRPr="00097599" w:rsidRDefault="002069C4" w:rsidP="002069C4">
      <w:pPr>
        <w:rPr>
          <w:rFonts w:ascii="Cambria" w:hAnsi="Cambria"/>
        </w:rPr>
      </w:pPr>
      <w:r w:rsidRPr="00097599">
        <w:rPr>
          <w:rFonts w:ascii="Cambria" w:hAnsi="Cambria"/>
        </w:rPr>
        <w:t>Policy:  Background</w:t>
      </w:r>
      <w:r w:rsidR="002945DA">
        <w:rPr>
          <w:rFonts w:ascii="Cambria" w:hAnsi="Cambria"/>
        </w:rPr>
        <w:t>, CAPS</w:t>
      </w:r>
      <w:r w:rsidR="00F55861">
        <w:rPr>
          <w:rFonts w:ascii="Cambria" w:hAnsi="Cambria"/>
        </w:rPr>
        <w:t>, MVR</w:t>
      </w:r>
      <w:r w:rsidRPr="00097599">
        <w:rPr>
          <w:rFonts w:ascii="Cambria" w:hAnsi="Cambria"/>
        </w:rPr>
        <w:t xml:space="preserve"> and Reference Check</w:t>
      </w:r>
      <w:r w:rsidR="00F55861">
        <w:rPr>
          <w:rFonts w:ascii="Cambria" w:hAnsi="Cambria"/>
        </w:rPr>
        <w:t>s</w:t>
      </w:r>
    </w:p>
    <w:p w14:paraId="3FAA8F57" w14:textId="0D49CE81" w:rsidR="002069C4" w:rsidRPr="00097599" w:rsidRDefault="002069C4" w:rsidP="002069C4">
      <w:pPr>
        <w:rPr>
          <w:rFonts w:ascii="Cambria" w:hAnsi="Cambria"/>
        </w:rPr>
      </w:pPr>
    </w:p>
    <w:p w14:paraId="6383F2CB" w14:textId="005F8B47" w:rsidR="002069C4" w:rsidRPr="00097599" w:rsidRDefault="002069C4" w:rsidP="002069C4">
      <w:pPr>
        <w:rPr>
          <w:rFonts w:ascii="Cambria" w:hAnsi="Cambria"/>
        </w:rPr>
      </w:pPr>
      <w:r w:rsidRPr="00097599">
        <w:rPr>
          <w:rFonts w:ascii="Cambria" w:hAnsi="Cambria"/>
        </w:rPr>
        <w:t>Procedure:</w:t>
      </w:r>
    </w:p>
    <w:p w14:paraId="0795D009" w14:textId="422599CB" w:rsidR="002069C4" w:rsidRPr="00097599" w:rsidRDefault="002069C4" w:rsidP="002069C4">
      <w:pPr>
        <w:spacing w:after="120" w:line="240" w:lineRule="auto"/>
        <w:rPr>
          <w:rFonts w:ascii="Cambria" w:hAnsi="Cambria" w:cs="Arial"/>
          <w:color w:val="000000"/>
        </w:rPr>
      </w:pPr>
      <w:r w:rsidRPr="00097599">
        <w:rPr>
          <w:rFonts w:ascii="Cambria" w:hAnsi="Cambria" w:cs="Arial"/>
          <w:color w:val="000000"/>
        </w:rPr>
        <w:t xml:space="preserve">To ensure that individuals who join </w:t>
      </w:r>
      <w:r w:rsidR="004A061C">
        <w:rPr>
          <w:rFonts w:ascii="Cambria" w:hAnsi="Cambria" w:cs="Arial"/>
          <w:color w:val="000000"/>
        </w:rPr>
        <w:t>CHHC</w:t>
      </w:r>
      <w:r w:rsidRPr="00097599">
        <w:rPr>
          <w:rFonts w:ascii="Cambria" w:hAnsi="Cambria" w:cs="Arial"/>
          <w:color w:val="000000"/>
        </w:rPr>
        <w:t xml:space="preserve"> are well qualified and to ensure that </w:t>
      </w:r>
      <w:r w:rsidR="004A061C">
        <w:rPr>
          <w:rFonts w:ascii="Cambria" w:hAnsi="Cambria" w:cs="Arial"/>
          <w:color w:val="000000"/>
        </w:rPr>
        <w:t>CHHC</w:t>
      </w:r>
      <w:r w:rsidRPr="00097599">
        <w:rPr>
          <w:rFonts w:ascii="Cambria" w:hAnsi="Cambria" w:cs="Arial"/>
          <w:color w:val="000000"/>
        </w:rPr>
        <w:t xml:space="preserve"> maintains a </w:t>
      </w:r>
      <w:r w:rsidRPr="004A061C">
        <w:rPr>
          <w:rFonts w:ascii="Cambria" w:hAnsi="Cambria" w:cs="Arial"/>
          <w:color w:val="000000"/>
        </w:rPr>
        <w:t xml:space="preserve">safe and productive work environment, </w:t>
      </w:r>
      <w:r w:rsidR="004A061C" w:rsidRPr="004A061C">
        <w:rPr>
          <w:rFonts w:ascii="Cambria" w:hAnsi="Cambria" w:cs="Arial"/>
          <w:color w:val="000000"/>
        </w:rPr>
        <w:t>CHHC</w:t>
      </w:r>
      <w:r w:rsidRPr="004A061C">
        <w:rPr>
          <w:rFonts w:ascii="Cambria" w:hAnsi="Cambria" w:cs="Arial"/>
          <w:color w:val="000000"/>
        </w:rPr>
        <w:t xml:space="preserve"> reserves the right to conduct </w:t>
      </w:r>
      <w:r w:rsidR="002945DA">
        <w:rPr>
          <w:rFonts w:ascii="Cambria" w:hAnsi="Cambria" w:cs="Arial"/>
          <w:color w:val="000000"/>
        </w:rPr>
        <w:t>pre-employment background check, CAPS (Colorado Adult Protective Services) check and MVR (Motor Vehicle Record) checks</w:t>
      </w:r>
      <w:r w:rsidRPr="004A061C">
        <w:rPr>
          <w:rFonts w:ascii="Cambria" w:hAnsi="Cambria" w:cs="Arial"/>
          <w:color w:val="000000"/>
        </w:rPr>
        <w:t xml:space="preserve"> on all applicants who accept an offer of employment.</w:t>
      </w:r>
      <w:r w:rsidRPr="00097599">
        <w:rPr>
          <w:rFonts w:ascii="Cambria" w:hAnsi="Cambria" w:cs="Arial"/>
          <w:color w:val="000000"/>
        </w:rPr>
        <w:t xml:space="preserve"> Background checks</w:t>
      </w:r>
      <w:r w:rsidR="002945DA">
        <w:rPr>
          <w:rFonts w:ascii="Cambria" w:hAnsi="Cambria" w:cs="Arial"/>
          <w:color w:val="000000"/>
        </w:rPr>
        <w:t>, CAPS checks and MVR checks</w:t>
      </w:r>
      <w:r w:rsidRPr="00097599">
        <w:rPr>
          <w:rFonts w:ascii="Cambria" w:hAnsi="Cambria" w:cs="Arial"/>
          <w:color w:val="000000"/>
        </w:rPr>
        <w:t xml:space="preserve"> may include verification of any information on the applicant’s resume or application form.</w:t>
      </w:r>
    </w:p>
    <w:p w14:paraId="195AA524" w14:textId="014AA142" w:rsidR="002069C4" w:rsidRPr="00097599" w:rsidRDefault="002069C4" w:rsidP="002069C4">
      <w:pPr>
        <w:spacing w:after="120" w:line="240" w:lineRule="auto"/>
        <w:rPr>
          <w:rFonts w:ascii="Cambria" w:hAnsi="Cambria" w:cs="Arial"/>
          <w:color w:val="000000"/>
        </w:rPr>
      </w:pPr>
      <w:r w:rsidRPr="00097599">
        <w:rPr>
          <w:rFonts w:ascii="Cambria" w:hAnsi="Cambria" w:cs="Arial"/>
          <w:color w:val="000000"/>
        </w:rPr>
        <w:t>Offers of employment are conditioned on receipt of a background check report</w:t>
      </w:r>
      <w:r w:rsidR="002945DA">
        <w:rPr>
          <w:rFonts w:ascii="Cambria" w:hAnsi="Cambria" w:cs="Arial"/>
          <w:color w:val="000000"/>
        </w:rPr>
        <w:t>, CAPS report and MVR report</w:t>
      </w:r>
      <w:r w:rsidRPr="00097599">
        <w:rPr>
          <w:rFonts w:ascii="Cambria" w:hAnsi="Cambria" w:cs="Arial"/>
          <w:color w:val="000000"/>
        </w:rPr>
        <w:t xml:space="preserve"> that is acceptable to </w:t>
      </w:r>
      <w:r w:rsidR="004A061C">
        <w:rPr>
          <w:rFonts w:ascii="Cambria" w:hAnsi="Cambria" w:cs="Arial"/>
          <w:color w:val="000000"/>
        </w:rPr>
        <w:t>CHHC</w:t>
      </w:r>
      <w:r w:rsidRPr="00097599">
        <w:rPr>
          <w:rFonts w:ascii="Cambria" w:hAnsi="Cambria" w:cs="Arial"/>
          <w:color w:val="000000"/>
        </w:rPr>
        <w:t>. All background checks</w:t>
      </w:r>
      <w:r w:rsidR="002945DA">
        <w:rPr>
          <w:rFonts w:ascii="Cambria" w:hAnsi="Cambria" w:cs="Arial"/>
          <w:color w:val="000000"/>
        </w:rPr>
        <w:t>, CAPS checks and MVR checks</w:t>
      </w:r>
      <w:r w:rsidRPr="00097599">
        <w:rPr>
          <w:rFonts w:ascii="Cambria" w:hAnsi="Cambria" w:cs="Arial"/>
          <w:color w:val="000000"/>
        </w:rPr>
        <w:t xml:space="preserve"> are conducted in conformity with the Federal Fair Credit Reporting Act, the Americans with Disabilities Act, and state and federal privacy and antidiscrimination laws. Reports are kept confidential and are only viewed by individuals involved in the hiring process. </w:t>
      </w:r>
    </w:p>
    <w:p w14:paraId="457E0E93" w14:textId="70BB8512" w:rsidR="002069C4" w:rsidRPr="00097599" w:rsidRDefault="002069C4" w:rsidP="002069C4">
      <w:pPr>
        <w:spacing w:after="120" w:line="240" w:lineRule="auto"/>
        <w:rPr>
          <w:rFonts w:ascii="Cambria" w:hAnsi="Cambria" w:cs="Arial"/>
          <w:color w:val="000000"/>
        </w:rPr>
      </w:pPr>
      <w:r w:rsidRPr="00097599">
        <w:rPr>
          <w:rFonts w:ascii="Cambria" w:hAnsi="Cambria" w:cs="Arial"/>
          <w:color w:val="000000"/>
        </w:rPr>
        <w:t>If information obtained in a background check</w:t>
      </w:r>
      <w:r w:rsidR="002945DA">
        <w:rPr>
          <w:rFonts w:ascii="Cambria" w:hAnsi="Cambria" w:cs="Arial"/>
          <w:color w:val="000000"/>
        </w:rPr>
        <w:t>, CAPS check or MVR check</w:t>
      </w:r>
      <w:r w:rsidRPr="00097599">
        <w:rPr>
          <w:rFonts w:ascii="Cambria" w:hAnsi="Cambria" w:cs="Arial"/>
          <w:color w:val="000000"/>
        </w:rPr>
        <w:t xml:space="preserve"> would lead </w:t>
      </w:r>
      <w:r w:rsidR="004A061C">
        <w:rPr>
          <w:rFonts w:ascii="Cambria" w:hAnsi="Cambria" w:cs="Arial"/>
          <w:color w:val="000000"/>
        </w:rPr>
        <w:t>CHHC</w:t>
      </w:r>
      <w:r w:rsidRPr="00097599">
        <w:rPr>
          <w:rFonts w:ascii="Cambria" w:hAnsi="Cambria" w:cs="Arial"/>
          <w:color w:val="000000"/>
        </w:rPr>
        <w:t xml:space="preserve"> to deny employment, a copy of the report will be provided to the applicant, and the applicant will have the opportunity to dispute the report’s accuracy. Background checks</w:t>
      </w:r>
      <w:r w:rsidR="002945DA">
        <w:rPr>
          <w:rFonts w:ascii="Cambria" w:hAnsi="Cambria" w:cs="Arial"/>
          <w:color w:val="000000"/>
        </w:rPr>
        <w:t>, CAPS checks and MVR checks</w:t>
      </w:r>
      <w:r w:rsidRPr="00097599">
        <w:rPr>
          <w:rFonts w:ascii="Cambria" w:hAnsi="Cambria" w:cs="Arial"/>
          <w:color w:val="000000"/>
        </w:rPr>
        <w:t xml:space="preserve"> may include a criminal record check, although a criminal conviction does not automatically bar an applicant from employment.</w:t>
      </w:r>
    </w:p>
    <w:p w14:paraId="36379A0B" w14:textId="1A79AF9B" w:rsidR="002069C4" w:rsidRDefault="004A061C" w:rsidP="002069C4">
      <w:pPr>
        <w:spacing w:after="120" w:line="240" w:lineRule="auto"/>
        <w:rPr>
          <w:rFonts w:ascii="Cambria" w:hAnsi="Cambria" w:cs="Arial"/>
          <w:color w:val="000000"/>
        </w:rPr>
      </w:pPr>
      <w:r>
        <w:rPr>
          <w:rFonts w:ascii="Cambria" w:hAnsi="Cambria" w:cs="Arial"/>
          <w:color w:val="000000"/>
        </w:rPr>
        <w:t>CHHC</w:t>
      </w:r>
      <w:r w:rsidR="002069C4" w:rsidRPr="00097599">
        <w:rPr>
          <w:rFonts w:ascii="Cambria" w:hAnsi="Cambria" w:cs="Arial"/>
          <w:color w:val="000000"/>
        </w:rPr>
        <w:t xml:space="preserve"> also </w:t>
      </w:r>
      <w:r w:rsidR="002945DA">
        <w:rPr>
          <w:rFonts w:ascii="Cambria" w:hAnsi="Cambria" w:cs="Arial"/>
          <w:color w:val="000000"/>
        </w:rPr>
        <w:t xml:space="preserve">reserves the right to conduct a </w:t>
      </w:r>
      <w:r w:rsidR="002069C4" w:rsidRPr="00097599">
        <w:rPr>
          <w:rFonts w:ascii="Cambria" w:hAnsi="Cambria" w:cs="Arial"/>
          <w:color w:val="000000"/>
        </w:rPr>
        <w:t>background check</w:t>
      </w:r>
      <w:r w:rsidR="002945DA">
        <w:rPr>
          <w:rFonts w:ascii="Cambria" w:hAnsi="Cambria" w:cs="Arial"/>
          <w:color w:val="000000"/>
        </w:rPr>
        <w:t>, CAPS check or MVR check</w:t>
      </w:r>
      <w:r w:rsidR="002069C4" w:rsidRPr="00097599">
        <w:rPr>
          <w:rFonts w:ascii="Cambria" w:hAnsi="Cambria" w:cs="Arial"/>
          <w:color w:val="000000"/>
        </w:rPr>
        <w:t xml:space="preserve"> for current employees to determine eligibility for promotion or reassignment in the same manner as described above. </w:t>
      </w:r>
    </w:p>
    <w:p w14:paraId="613788C5" w14:textId="6C3154E2" w:rsidR="002945DA" w:rsidRPr="00097599" w:rsidRDefault="002945DA" w:rsidP="002069C4">
      <w:pPr>
        <w:spacing w:after="120" w:line="240" w:lineRule="auto"/>
        <w:rPr>
          <w:rFonts w:ascii="Cambria" w:hAnsi="Cambria" w:cs="Arial"/>
          <w:color w:val="000000"/>
        </w:rPr>
      </w:pPr>
      <w:r>
        <w:rPr>
          <w:rFonts w:ascii="Cambria" w:hAnsi="Cambria" w:cs="Arial"/>
          <w:color w:val="000000"/>
        </w:rPr>
        <w:t xml:space="preserve">CHHC also reserves the right to conduct annual background checks, CAPS checks and MVR checks. </w:t>
      </w:r>
    </w:p>
    <w:p w14:paraId="6C6EC51C" w14:textId="41569833" w:rsidR="002069C4" w:rsidRPr="00097599" w:rsidRDefault="002069C4">
      <w:pPr>
        <w:rPr>
          <w:rFonts w:ascii="Cambria" w:hAnsi="Cambria"/>
        </w:rPr>
      </w:pPr>
      <w:r w:rsidRPr="00097599">
        <w:rPr>
          <w:rFonts w:ascii="Cambria" w:hAnsi="Cambria"/>
        </w:rPr>
        <w:br w:type="page"/>
      </w:r>
    </w:p>
    <w:p w14:paraId="71274B7D" w14:textId="77777777" w:rsidR="002069C4" w:rsidRPr="00097599" w:rsidRDefault="002069C4" w:rsidP="002069C4">
      <w:pPr>
        <w:rPr>
          <w:rFonts w:ascii="Cambria" w:hAnsi="Cambria"/>
        </w:rPr>
      </w:pPr>
      <w:r w:rsidRPr="00097599">
        <w:rPr>
          <w:rFonts w:ascii="Cambria" w:hAnsi="Cambria"/>
        </w:rPr>
        <w:lastRenderedPageBreak/>
        <w:t>Section:  Employment</w:t>
      </w:r>
    </w:p>
    <w:p w14:paraId="0B87E722" w14:textId="77142C9B" w:rsidR="002069C4" w:rsidRPr="00097599" w:rsidRDefault="002069C4" w:rsidP="002069C4">
      <w:pPr>
        <w:rPr>
          <w:rFonts w:ascii="Cambria" w:hAnsi="Cambria"/>
        </w:rPr>
      </w:pPr>
      <w:r w:rsidRPr="00097599">
        <w:rPr>
          <w:rFonts w:ascii="Cambria" w:hAnsi="Cambria"/>
        </w:rPr>
        <w:t>Policy Number:  II-</w:t>
      </w:r>
      <w:r w:rsidR="00D172BA" w:rsidRPr="00097599">
        <w:rPr>
          <w:rFonts w:ascii="Cambria" w:hAnsi="Cambria"/>
        </w:rPr>
        <w:t>3</w:t>
      </w:r>
    </w:p>
    <w:p w14:paraId="77BACC67" w14:textId="7448168D" w:rsidR="002069C4" w:rsidRPr="00097599" w:rsidRDefault="002069C4" w:rsidP="002069C4">
      <w:pPr>
        <w:rPr>
          <w:rFonts w:ascii="Cambria" w:hAnsi="Cambria"/>
        </w:rPr>
      </w:pPr>
      <w:r w:rsidRPr="00097599">
        <w:rPr>
          <w:rFonts w:ascii="Cambria" w:hAnsi="Cambria"/>
        </w:rPr>
        <w:t>Policy:  Promotions</w:t>
      </w:r>
    </w:p>
    <w:p w14:paraId="0C9610AB" w14:textId="740A23E5" w:rsidR="002069C4" w:rsidRPr="00097599" w:rsidRDefault="002069C4" w:rsidP="002069C4">
      <w:pPr>
        <w:rPr>
          <w:rFonts w:ascii="Cambria" w:hAnsi="Cambria"/>
        </w:rPr>
      </w:pPr>
    </w:p>
    <w:p w14:paraId="440FF5BD" w14:textId="6ED04241" w:rsidR="002069C4" w:rsidRPr="00097599" w:rsidRDefault="002069C4" w:rsidP="002069C4">
      <w:pPr>
        <w:rPr>
          <w:rFonts w:ascii="Cambria" w:hAnsi="Cambria"/>
        </w:rPr>
      </w:pPr>
      <w:r w:rsidRPr="00097599">
        <w:rPr>
          <w:rFonts w:ascii="Cambria" w:hAnsi="Cambria"/>
        </w:rPr>
        <w:t>Procedure:</w:t>
      </w:r>
    </w:p>
    <w:p w14:paraId="5C8CAD16" w14:textId="3D1E05D1" w:rsidR="002069C4" w:rsidRPr="00097599" w:rsidRDefault="00CC6CA5" w:rsidP="002069C4">
      <w:pPr>
        <w:spacing w:after="120" w:line="240" w:lineRule="auto"/>
        <w:rPr>
          <w:rFonts w:ascii="Cambria" w:hAnsi="Cambria" w:cs="Arial"/>
          <w:color w:val="000000"/>
        </w:rPr>
      </w:pPr>
      <w:r>
        <w:rPr>
          <w:rFonts w:ascii="Cambria" w:hAnsi="Cambria" w:cs="Arial"/>
          <w:color w:val="000000"/>
        </w:rPr>
        <w:t>CHHC</w:t>
      </w:r>
      <w:r w:rsidR="002069C4" w:rsidRPr="00097599">
        <w:rPr>
          <w:rFonts w:ascii="Cambria" w:hAnsi="Cambria" w:cs="Arial"/>
          <w:color w:val="000000"/>
        </w:rPr>
        <w:t xml:space="preserve"> offers employees promotions to higher-level positions when appropriate. Management prefers to promote from within and may first consider current employees with the necessary qualifications and skills to fill vacancies above the entry level, unless outside recruitment is considered to be in the company’s best interest.</w:t>
      </w:r>
    </w:p>
    <w:p w14:paraId="1BD91D1B" w14:textId="269A695B" w:rsidR="002069C4" w:rsidRPr="00097599" w:rsidRDefault="002069C4" w:rsidP="002069C4">
      <w:pPr>
        <w:spacing w:after="120" w:line="240" w:lineRule="auto"/>
        <w:rPr>
          <w:rFonts w:ascii="Cambria" w:hAnsi="Cambria" w:cs="Arial"/>
          <w:color w:val="000000"/>
        </w:rPr>
      </w:pPr>
      <w:r w:rsidRPr="00CC6CA5">
        <w:rPr>
          <w:rFonts w:ascii="Cambria" w:hAnsi="Cambria" w:cs="Arial"/>
          <w:color w:val="000000"/>
        </w:rPr>
        <w:t>To be considered, employees must have held their current position for at least 12 months, have a satisfactory performance record and have no disciplinary actions during the last 12 months.</w:t>
      </w:r>
      <w:r w:rsidRPr="00097599">
        <w:rPr>
          <w:rFonts w:ascii="Cambria" w:hAnsi="Cambria" w:cs="Arial"/>
          <w:color w:val="000000"/>
        </w:rPr>
        <w:t xml:space="preserve"> Management retains the discretion to make exceptions to the policy.</w:t>
      </w:r>
    </w:p>
    <w:p w14:paraId="0CC87EAF" w14:textId="77777777" w:rsidR="002069C4" w:rsidRPr="00097599" w:rsidRDefault="002069C4">
      <w:pPr>
        <w:rPr>
          <w:rFonts w:ascii="Cambria" w:hAnsi="Cambria" w:cs="Arial"/>
          <w:color w:val="000000"/>
        </w:rPr>
      </w:pPr>
      <w:r w:rsidRPr="00097599">
        <w:rPr>
          <w:rFonts w:ascii="Cambria" w:hAnsi="Cambria" w:cs="Arial"/>
          <w:color w:val="000000"/>
        </w:rPr>
        <w:br w:type="page"/>
      </w:r>
    </w:p>
    <w:p w14:paraId="02B0C304" w14:textId="77777777" w:rsidR="002069C4" w:rsidRPr="00097599" w:rsidRDefault="002069C4" w:rsidP="002069C4">
      <w:pPr>
        <w:rPr>
          <w:rFonts w:ascii="Cambria" w:hAnsi="Cambria"/>
        </w:rPr>
      </w:pPr>
      <w:r w:rsidRPr="00097599">
        <w:rPr>
          <w:rFonts w:ascii="Cambria" w:hAnsi="Cambria"/>
        </w:rPr>
        <w:lastRenderedPageBreak/>
        <w:t>Section:  Employment</w:t>
      </w:r>
    </w:p>
    <w:p w14:paraId="52360FD9" w14:textId="0EC7F64F" w:rsidR="002069C4" w:rsidRPr="00097599" w:rsidRDefault="002069C4" w:rsidP="002069C4">
      <w:pPr>
        <w:rPr>
          <w:rFonts w:ascii="Cambria" w:hAnsi="Cambria"/>
        </w:rPr>
      </w:pPr>
      <w:r w:rsidRPr="00097599">
        <w:rPr>
          <w:rFonts w:ascii="Cambria" w:hAnsi="Cambria"/>
        </w:rPr>
        <w:t>Policy Number:  II-</w:t>
      </w:r>
      <w:r w:rsidR="00D172BA" w:rsidRPr="00097599">
        <w:rPr>
          <w:rFonts w:ascii="Cambria" w:hAnsi="Cambria"/>
        </w:rPr>
        <w:t>4</w:t>
      </w:r>
    </w:p>
    <w:p w14:paraId="7F0AD5CA" w14:textId="0123B41C" w:rsidR="002069C4" w:rsidRPr="00097599" w:rsidRDefault="002069C4" w:rsidP="002069C4">
      <w:pPr>
        <w:rPr>
          <w:rFonts w:ascii="Cambria" w:hAnsi="Cambria"/>
        </w:rPr>
      </w:pPr>
      <w:r w:rsidRPr="00097599">
        <w:rPr>
          <w:rFonts w:ascii="Cambria" w:hAnsi="Cambria"/>
        </w:rPr>
        <w:t>Policy:  Progressive Discipline</w:t>
      </w:r>
    </w:p>
    <w:p w14:paraId="51C13C03" w14:textId="7D280E83" w:rsidR="002069C4" w:rsidRPr="00097599" w:rsidRDefault="002069C4" w:rsidP="002069C4">
      <w:pPr>
        <w:rPr>
          <w:rFonts w:ascii="Cambria" w:hAnsi="Cambria"/>
        </w:rPr>
      </w:pPr>
    </w:p>
    <w:p w14:paraId="6D3F6555" w14:textId="474428DC" w:rsidR="002069C4" w:rsidRPr="00097599" w:rsidRDefault="002069C4" w:rsidP="002069C4">
      <w:pPr>
        <w:rPr>
          <w:rFonts w:ascii="Cambria" w:hAnsi="Cambria"/>
        </w:rPr>
      </w:pPr>
      <w:r w:rsidRPr="00097599">
        <w:rPr>
          <w:rFonts w:ascii="Cambria" w:hAnsi="Cambria"/>
        </w:rPr>
        <w:t>Procedure:</w:t>
      </w:r>
    </w:p>
    <w:p w14:paraId="6E999B48" w14:textId="77777777" w:rsidR="002069C4" w:rsidRPr="00097599" w:rsidRDefault="002069C4" w:rsidP="002069C4">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Every employee has the duty and the responsibility to be aware of and abide by existing rules and policies. Employees also have the responsibility to perform his/her duties to the best of his/her ability and to the standards as set forth in his/her job description or as otherwise established. </w:t>
      </w:r>
    </w:p>
    <w:p w14:paraId="15E70F79" w14:textId="4FFA2E74" w:rsidR="002069C4" w:rsidRPr="00097599" w:rsidRDefault="005815F3" w:rsidP="002069C4">
      <w:pPr>
        <w:pStyle w:val="NormalWeb"/>
        <w:spacing w:before="0" w:beforeAutospacing="0" w:after="120" w:afterAutospacing="0"/>
        <w:rPr>
          <w:rFonts w:ascii="Cambria" w:hAnsi="Cambria" w:cs="Arial"/>
          <w:color w:val="000000"/>
          <w:sz w:val="22"/>
          <w:szCs w:val="22"/>
        </w:rPr>
      </w:pPr>
      <w:r w:rsidRPr="005815F3">
        <w:rPr>
          <w:rFonts w:ascii="Cambria" w:hAnsi="Cambria" w:cs="Arial"/>
          <w:color w:val="000000"/>
          <w:sz w:val="22"/>
          <w:szCs w:val="22"/>
        </w:rPr>
        <w:t>CHHC</w:t>
      </w:r>
      <w:r w:rsidR="002069C4" w:rsidRPr="005815F3">
        <w:rPr>
          <w:rFonts w:ascii="Cambria" w:hAnsi="Cambria" w:cs="Arial"/>
          <w:color w:val="000000"/>
          <w:sz w:val="22"/>
          <w:szCs w:val="22"/>
        </w:rPr>
        <w:t xml:space="preserve"> supports the use of progressive discipline to address issues such as poor work performance or misconduct.</w:t>
      </w:r>
      <w:r w:rsidR="002069C4" w:rsidRPr="00097599">
        <w:rPr>
          <w:rFonts w:ascii="Cambria" w:hAnsi="Cambria" w:cs="Arial"/>
          <w:color w:val="000000"/>
          <w:sz w:val="22"/>
          <w:szCs w:val="22"/>
        </w:rPr>
        <w:t xml:space="preserve"> Our progressive discipline policy is designed to provide a corrective action process to improve and prevent a recurrence of undesirable behavior and/or performance issues. Our progressive discipline policy has been designed consistent with our organizational values, HR best practices and employment laws. </w:t>
      </w:r>
    </w:p>
    <w:p w14:paraId="5C49413D" w14:textId="2C19E59D" w:rsidR="002069C4" w:rsidRPr="00097599" w:rsidRDefault="002069C4" w:rsidP="002069C4">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Outlined below are the steps of our progressive discipline policy and procedure. </w:t>
      </w:r>
      <w:r w:rsidR="005815F3">
        <w:rPr>
          <w:rFonts w:ascii="Cambria" w:hAnsi="Cambria" w:cs="Arial"/>
          <w:color w:val="000000"/>
          <w:sz w:val="22"/>
          <w:szCs w:val="22"/>
        </w:rPr>
        <w:t>CHHC</w:t>
      </w:r>
      <w:r w:rsidRPr="00097599">
        <w:rPr>
          <w:rFonts w:ascii="Cambria" w:hAnsi="Cambria" w:cs="Arial"/>
          <w:color w:val="000000"/>
          <w:sz w:val="22"/>
          <w:szCs w:val="22"/>
        </w:rPr>
        <w:t xml:space="preserve"> reserves the right to combine or skip steps in this process depending on the facts of each situation and the nature of the offense. The level of disciplinary intervention may also vary. Some of the factors that will be considered are whether the offense is repeated despite coaching, counseling and/or training; the employee's work record; and the impact the conduct and performance issues have on our organization.</w:t>
      </w:r>
    </w:p>
    <w:p w14:paraId="0158A86A" w14:textId="55E0E2CC" w:rsidR="002069C4" w:rsidRPr="00097599" w:rsidRDefault="002069C4" w:rsidP="002069C4">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The following outlines </w:t>
      </w:r>
      <w:r w:rsidR="00E94452">
        <w:rPr>
          <w:rFonts w:ascii="Cambria" w:hAnsi="Cambria" w:cs="Arial"/>
          <w:color w:val="000000"/>
          <w:sz w:val="22"/>
          <w:szCs w:val="22"/>
        </w:rPr>
        <w:t>CHHC</w:t>
      </w:r>
      <w:r w:rsidRPr="00097599">
        <w:rPr>
          <w:rFonts w:ascii="Cambria" w:hAnsi="Cambria" w:cs="Arial"/>
          <w:color w:val="000000"/>
          <w:sz w:val="22"/>
          <w:szCs w:val="22"/>
        </w:rPr>
        <w:t xml:space="preserve">’s progressive discipline process: </w:t>
      </w:r>
    </w:p>
    <w:p w14:paraId="4141A986" w14:textId="77777777" w:rsidR="002069C4" w:rsidRPr="00097599" w:rsidRDefault="002069C4" w:rsidP="002069C4">
      <w:pPr>
        <w:pStyle w:val="NormalWeb"/>
        <w:numPr>
          <w:ilvl w:val="0"/>
          <w:numId w:val="3"/>
        </w:numPr>
        <w:spacing w:before="0" w:beforeAutospacing="0" w:after="120" w:afterAutospacing="0"/>
        <w:ind w:left="720"/>
        <w:rPr>
          <w:rFonts w:ascii="Cambria" w:hAnsi="Cambria" w:cs="Arial"/>
          <w:color w:val="000000"/>
          <w:sz w:val="22"/>
          <w:szCs w:val="22"/>
        </w:rPr>
      </w:pPr>
      <w:r w:rsidRPr="00097599">
        <w:rPr>
          <w:rFonts w:ascii="Cambria" w:hAnsi="Cambria" w:cs="Arial"/>
          <w:b/>
          <w:color w:val="000000"/>
          <w:sz w:val="22"/>
          <w:szCs w:val="22"/>
        </w:rPr>
        <w:t>Verbal warning:</w:t>
      </w:r>
      <w:r w:rsidRPr="00097599">
        <w:rPr>
          <w:rFonts w:ascii="Cambria" w:hAnsi="Cambria" w:cs="Arial"/>
          <w:color w:val="000000"/>
          <w:sz w:val="22"/>
          <w:szCs w:val="22"/>
        </w:rPr>
        <w:t xml:space="preserve"> A supervisor verbally counsels an employee about an issue of concern, and a written record of the discussion is placed in the employee's file for future reference. </w:t>
      </w:r>
    </w:p>
    <w:p w14:paraId="0F114A4F" w14:textId="77777777" w:rsidR="002069C4" w:rsidRPr="00097599" w:rsidRDefault="002069C4" w:rsidP="002069C4">
      <w:pPr>
        <w:pStyle w:val="NormalWeb"/>
        <w:numPr>
          <w:ilvl w:val="0"/>
          <w:numId w:val="3"/>
        </w:numPr>
        <w:spacing w:before="0" w:beforeAutospacing="0" w:after="120" w:afterAutospacing="0"/>
        <w:ind w:left="720"/>
        <w:rPr>
          <w:rFonts w:ascii="Cambria" w:hAnsi="Cambria" w:cs="Arial"/>
          <w:color w:val="000000"/>
          <w:sz w:val="22"/>
          <w:szCs w:val="22"/>
        </w:rPr>
      </w:pPr>
      <w:r w:rsidRPr="00097599">
        <w:rPr>
          <w:rFonts w:ascii="Cambria" w:hAnsi="Cambria" w:cs="Arial"/>
          <w:b/>
          <w:color w:val="000000"/>
          <w:sz w:val="22"/>
          <w:szCs w:val="22"/>
        </w:rPr>
        <w:t>Written warning:</w:t>
      </w:r>
      <w:r w:rsidRPr="00097599">
        <w:rPr>
          <w:rFonts w:ascii="Cambria" w:hAnsi="Cambria" w:cs="Arial"/>
          <w:color w:val="000000"/>
          <w:sz w:val="22"/>
          <w:szCs w:val="22"/>
        </w:rPr>
        <w:t xml:space="preserve"> Written warnings are used for behavior or violations that a supervisor considers serious or in situations when a verbal warning has not helped change unacceptable behavior. Written warnings are placed in an employee’s personnel file. Employees should recognize the grave nature of the written warning. </w:t>
      </w:r>
    </w:p>
    <w:p w14:paraId="255C625C" w14:textId="77777777" w:rsidR="002069C4" w:rsidRPr="00097599" w:rsidRDefault="002069C4" w:rsidP="002069C4">
      <w:pPr>
        <w:pStyle w:val="NormalWeb"/>
        <w:numPr>
          <w:ilvl w:val="0"/>
          <w:numId w:val="3"/>
        </w:numPr>
        <w:spacing w:before="0" w:beforeAutospacing="0" w:after="120" w:afterAutospacing="0"/>
        <w:ind w:left="720"/>
        <w:rPr>
          <w:rFonts w:ascii="Cambria" w:hAnsi="Cambria" w:cs="Arial"/>
          <w:color w:val="000000"/>
          <w:sz w:val="22"/>
          <w:szCs w:val="22"/>
        </w:rPr>
      </w:pPr>
      <w:r w:rsidRPr="00097599">
        <w:rPr>
          <w:rFonts w:ascii="Cambria" w:hAnsi="Cambria" w:cs="Arial"/>
          <w:b/>
          <w:color w:val="000000"/>
          <w:sz w:val="22"/>
          <w:szCs w:val="22"/>
        </w:rPr>
        <w:t>Performance improvement plan:</w:t>
      </w:r>
      <w:r w:rsidRPr="00097599">
        <w:rPr>
          <w:rFonts w:ascii="Cambria" w:hAnsi="Cambria" w:cs="Arial"/>
          <w:color w:val="000000"/>
          <w:sz w:val="22"/>
          <w:szCs w:val="22"/>
        </w:rPr>
        <w:t xml:space="preserve"> Whenever an employee has been involved in a disciplinary situation that has not been readily resolved or when he/she has demonstrated an inability to perform assigned work responsibilities efficiently, the employee may be given a final warning or placed on a performance improvement plan (PIP). PIP status will last for a predetermined amount of time not to exceed 90 days. Within this time period, the employee must demonstrate a willingness and ability to meet and maintain the conduct and/or work requirements as specified by the supervisor and the organization. At the end of the performance improvement period, the performance improvement plan may be closed or, if established goals are not met, dismissal may occur. </w:t>
      </w:r>
    </w:p>
    <w:p w14:paraId="64363CF6" w14:textId="2D26FCA4" w:rsidR="002069C4" w:rsidRPr="00097599" w:rsidRDefault="00E94452" w:rsidP="002069C4">
      <w:pPr>
        <w:pStyle w:val="NormalWeb"/>
        <w:spacing w:before="0" w:beforeAutospacing="0" w:after="120" w:afterAutospacing="0"/>
        <w:rPr>
          <w:rFonts w:ascii="Cambria" w:hAnsi="Cambria" w:cs="Arial"/>
          <w:color w:val="000000"/>
          <w:sz w:val="22"/>
          <w:szCs w:val="22"/>
        </w:rPr>
      </w:pPr>
      <w:r>
        <w:rPr>
          <w:rFonts w:ascii="Cambria" w:hAnsi="Cambria" w:cs="Arial"/>
          <w:color w:val="000000"/>
          <w:sz w:val="22"/>
          <w:szCs w:val="22"/>
        </w:rPr>
        <w:t>CHHC</w:t>
      </w:r>
      <w:r w:rsidR="002069C4" w:rsidRPr="00E94452">
        <w:rPr>
          <w:rFonts w:ascii="Cambria" w:hAnsi="Cambria" w:cs="Arial"/>
          <w:color w:val="000000"/>
          <w:sz w:val="22"/>
          <w:szCs w:val="22"/>
        </w:rPr>
        <w:t xml:space="preserve"> reserves the right to determine the appropriate level of discipline for any inappropriate conduct, including oral and written warnings, suspension with or without pay, demotion and </w:t>
      </w:r>
      <w:r w:rsidR="00237D84" w:rsidRPr="00E94452">
        <w:rPr>
          <w:rFonts w:ascii="Cambria" w:hAnsi="Cambria" w:cs="Arial"/>
          <w:color w:val="000000"/>
          <w:sz w:val="22"/>
          <w:szCs w:val="22"/>
        </w:rPr>
        <w:t>termination</w:t>
      </w:r>
      <w:r w:rsidR="002069C4" w:rsidRPr="00E94452">
        <w:rPr>
          <w:rFonts w:ascii="Cambria" w:hAnsi="Cambria" w:cs="Arial"/>
          <w:color w:val="000000"/>
          <w:sz w:val="22"/>
          <w:szCs w:val="22"/>
        </w:rPr>
        <w:t>.</w:t>
      </w:r>
      <w:r w:rsidR="002069C4" w:rsidRPr="00097599">
        <w:rPr>
          <w:rFonts w:ascii="Cambria" w:hAnsi="Cambria" w:cs="Arial"/>
          <w:color w:val="000000"/>
          <w:sz w:val="22"/>
          <w:szCs w:val="22"/>
        </w:rPr>
        <w:t xml:space="preserve"> </w:t>
      </w:r>
    </w:p>
    <w:p w14:paraId="10CD44C1" w14:textId="77777777" w:rsidR="002069C4" w:rsidRPr="00097599" w:rsidRDefault="002069C4">
      <w:pPr>
        <w:rPr>
          <w:rFonts w:ascii="Cambria" w:eastAsia="Times New Roman" w:hAnsi="Cambria" w:cs="Arial"/>
          <w:color w:val="000000"/>
        </w:rPr>
      </w:pPr>
      <w:r w:rsidRPr="00097599">
        <w:rPr>
          <w:rFonts w:ascii="Cambria" w:hAnsi="Cambria" w:cs="Arial"/>
          <w:color w:val="000000"/>
        </w:rPr>
        <w:br w:type="page"/>
      </w:r>
    </w:p>
    <w:p w14:paraId="5261732B" w14:textId="77777777" w:rsidR="002069C4" w:rsidRPr="00097599" w:rsidRDefault="002069C4" w:rsidP="002069C4">
      <w:pPr>
        <w:rPr>
          <w:rFonts w:ascii="Cambria" w:hAnsi="Cambria"/>
        </w:rPr>
      </w:pPr>
      <w:r w:rsidRPr="00097599">
        <w:rPr>
          <w:rFonts w:ascii="Cambria" w:hAnsi="Cambria"/>
        </w:rPr>
        <w:lastRenderedPageBreak/>
        <w:t>Section:  Employment</w:t>
      </w:r>
    </w:p>
    <w:p w14:paraId="7F8C2D48" w14:textId="5E1D6C40" w:rsidR="002069C4" w:rsidRPr="00097599" w:rsidRDefault="002069C4" w:rsidP="002069C4">
      <w:pPr>
        <w:rPr>
          <w:rFonts w:ascii="Cambria" w:hAnsi="Cambria"/>
        </w:rPr>
      </w:pPr>
      <w:r w:rsidRPr="00097599">
        <w:rPr>
          <w:rFonts w:ascii="Cambria" w:hAnsi="Cambria"/>
        </w:rPr>
        <w:t>Policy Number:  II-</w:t>
      </w:r>
      <w:r w:rsidR="00D172BA" w:rsidRPr="00097599">
        <w:rPr>
          <w:rFonts w:ascii="Cambria" w:hAnsi="Cambria"/>
        </w:rPr>
        <w:t>5</w:t>
      </w:r>
    </w:p>
    <w:p w14:paraId="3FB21C3E" w14:textId="2734FA01" w:rsidR="002069C4" w:rsidRPr="00097599" w:rsidRDefault="002069C4" w:rsidP="002069C4">
      <w:pPr>
        <w:rPr>
          <w:rFonts w:ascii="Cambria" w:hAnsi="Cambria"/>
        </w:rPr>
      </w:pPr>
      <w:r w:rsidRPr="00097599">
        <w:rPr>
          <w:rFonts w:ascii="Cambria" w:hAnsi="Cambria"/>
        </w:rPr>
        <w:t>Policy:  Separation of Employment</w:t>
      </w:r>
    </w:p>
    <w:p w14:paraId="3667B6A1" w14:textId="43D61628" w:rsidR="002069C4" w:rsidRPr="00097599" w:rsidRDefault="002069C4" w:rsidP="002069C4">
      <w:pPr>
        <w:rPr>
          <w:rFonts w:ascii="Cambria" w:hAnsi="Cambria"/>
        </w:rPr>
      </w:pPr>
    </w:p>
    <w:p w14:paraId="071CC3F1" w14:textId="16D3AE4B" w:rsidR="002069C4" w:rsidRPr="00097599" w:rsidRDefault="002069C4" w:rsidP="002069C4">
      <w:pPr>
        <w:rPr>
          <w:rFonts w:ascii="Cambria" w:hAnsi="Cambria"/>
        </w:rPr>
      </w:pPr>
      <w:r w:rsidRPr="00097599">
        <w:rPr>
          <w:rFonts w:ascii="Cambria" w:hAnsi="Cambria"/>
        </w:rPr>
        <w:t>Procedure:</w:t>
      </w:r>
    </w:p>
    <w:p w14:paraId="1A660CA2" w14:textId="77777777" w:rsidR="002069C4" w:rsidRPr="00097599" w:rsidRDefault="002069C4" w:rsidP="002069C4">
      <w:pPr>
        <w:pStyle w:val="NormalWeb"/>
        <w:spacing w:before="0" w:beforeAutospacing="0" w:after="120" w:afterAutospacing="0"/>
        <w:rPr>
          <w:rFonts w:ascii="Cambria" w:hAnsi="Cambria" w:cs="Arial"/>
          <w:b/>
          <w:bCs/>
          <w:i/>
          <w:iCs/>
          <w:color w:val="000000"/>
          <w:sz w:val="22"/>
          <w:szCs w:val="22"/>
        </w:rPr>
      </w:pPr>
      <w:r w:rsidRPr="00097599">
        <w:rPr>
          <w:rFonts w:ascii="Cambria" w:hAnsi="Cambria" w:cs="Arial"/>
          <w:color w:val="000000"/>
          <w:sz w:val="22"/>
          <w:szCs w:val="22"/>
        </w:rPr>
        <w:t xml:space="preserve">Separation of employment within an organization can occur for several different reasons. </w:t>
      </w:r>
    </w:p>
    <w:p w14:paraId="57FF6EC1" w14:textId="77777777" w:rsidR="002069C4" w:rsidRPr="00097599" w:rsidRDefault="002069C4" w:rsidP="002069C4">
      <w:pPr>
        <w:pStyle w:val="NormalWeb"/>
        <w:numPr>
          <w:ilvl w:val="0"/>
          <w:numId w:val="4"/>
        </w:numPr>
        <w:spacing w:before="0" w:beforeAutospacing="0" w:after="120" w:afterAutospacing="0"/>
        <w:rPr>
          <w:rFonts w:ascii="Cambria" w:hAnsi="Cambria" w:cs="Arial"/>
          <w:color w:val="000000"/>
          <w:sz w:val="21"/>
          <w:szCs w:val="21"/>
        </w:rPr>
      </w:pPr>
      <w:r w:rsidRPr="00097599">
        <w:rPr>
          <w:rFonts w:ascii="Cambria" w:hAnsi="Cambria" w:cs="Arial"/>
          <w:b/>
          <w:bCs/>
          <w:iCs/>
          <w:color w:val="000000"/>
          <w:sz w:val="22"/>
          <w:szCs w:val="22"/>
        </w:rPr>
        <w:t>Resignation:</w:t>
      </w:r>
      <w:r w:rsidRPr="00097599">
        <w:rPr>
          <w:rFonts w:ascii="Cambria" w:hAnsi="Cambria" w:cs="Arial"/>
          <w:bCs/>
          <w:iCs/>
          <w:color w:val="000000"/>
          <w:sz w:val="22"/>
          <w:szCs w:val="22"/>
        </w:rPr>
        <w:t xml:space="preserve"> </w:t>
      </w:r>
      <w:r w:rsidRPr="00097599">
        <w:rPr>
          <w:rFonts w:ascii="Cambria" w:hAnsi="Cambria" w:cs="Arial"/>
          <w:color w:val="000000"/>
          <w:sz w:val="22"/>
          <w:szCs w:val="22"/>
        </w:rPr>
        <w:t>Although we hope your employment with us will be a mutually rewarding experience, we understand that varying circumstances cause employees to voluntarily resign employment. Resigning employees are encouraged to provide two weeks’ notice, preferably in writing, to facilitate a smooth transition out of the organization. Management reserves the right to provide an employee with two weeks’ pay in lieu of notice in situations where job or business needs warrant such action. If an employee provides less notice than requested, the employer may deem the individual to be ineligible for rehire depending on the circumstances regarding the notice given.</w:t>
      </w:r>
    </w:p>
    <w:p w14:paraId="7D48BC06" w14:textId="77777777" w:rsidR="002069C4" w:rsidRPr="00097599" w:rsidRDefault="002069C4" w:rsidP="002069C4">
      <w:pPr>
        <w:pStyle w:val="NormalWeb"/>
        <w:numPr>
          <w:ilvl w:val="0"/>
          <w:numId w:val="4"/>
        </w:numPr>
        <w:spacing w:before="0" w:beforeAutospacing="0" w:after="120" w:afterAutospacing="0"/>
        <w:rPr>
          <w:rFonts w:ascii="Cambria" w:hAnsi="Cambria" w:cs="Arial"/>
          <w:color w:val="000000"/>
          <w:sz w:val="22"/>
          <w:szCs w:val="22"/>
        </w:rPr>
      </w:pPr>
      <w:r w:rsidRPr="00097599">
        <w:rPr>
          <w:rFonts w:ascii="Cambria" w:hAnsi="Cambria" w:cs="Arial"/>
          <w:b/>
          <w:bCs/>
          <w:iCs/>
          <w:color w:val="000000"/>
          <w:sz w:val="22"/>
          <w:szCs w:val="22"/>
        </w:rPr>
        <w:t>Retirement:</w:t>
      </w:r>
      <w:r w:rsidRPr="00097599">
        <w:rPr>
          <w:rFonts w:ascii="Cambria" w:hAnsi="Cambria" w:cs="Arial"/>
          <w:bCs/>
          <w:iCs/>
          <w:color w:val="000000"/>
          <w:sz w:val="22"/>
          <w:szCs w:val="22"/>
        </w:rPr>
        <w:t xml:space="preserve"> </w:t>
      </w:r>
      <w:r w:rsidRPr="00097599">
        <w:rPr>
          <w:rFonts w:ascii="Cambria" w:hAnsi="Cambria" w:cs="Arial"/>
          <w:color w:val="000000"/>
          <w:sz w:val="22"/>
          <w:szCs w:val="22"/>
        </w:rPr>
        <w:t xml:space="preserve">Employees who wish to retire are required to notify their department director and the Human Resource department in writing at least one (1) month before the planned retirement date. </w:t>
      </w:r>
    </w:p>
    <w:p w14:paraId="5405AD6B" w14:textId="2D926F3B" w:rsidR="002069C4" w:rsidRPr="00097599" w:rsidRDefault="002069C4" w:rsidP="002069C4">
      <w:pPr>
        <w:pStyle w:val="NormalWeb"/>
        <w:numPr>
          <w:ilvl w:val="0"/>
          <w:numId w:val="4"/>
        </w:numPr>
        <w:spacing w:before="0" w:beforeAutospacing="0" w:after="120" w:afterAutospacing="0"/>
        <w:rPr>
          <w:rFonts w:ascii="Cambria" w:hAnsi="Cambria" w:cs="Arial"/>
          <w:color w:val="000000"/>
          <w:sz w:val="22"/>
          <w:szCs w:val="22"/>
        </w:rPr>
      </w:pPr>
      <w:r w:rsidRPr="00FE5BCD">
        <w:rPr>
          <w:rFonts w:ascii="Cambria" w:hAnsi="Cambria" w:cs="Arial"/>
          <w:b/>
          <w:bCs/>
          <w:iCs/>
          <w:color w:val="000000"/>
          <w:sz w:val="22"/>
          <w:szCs w:val="22"/>
        </w:rPr>
        <w:t>Job abandonment:</w:t>
      </w:r>
      <w:r w:rsidRPr="00FE5BCD">
        <w:rPr>
          <w:rFonts w:ascii="Cambria" w:hAnsi="Cambria" w:cs="Arial"/>
          <w:bCs/>
          <w:iCs/>
          <w:color w:val="000000"/>
          <w:sz w:val="22"/>
          <w:szCs w:val="22"/>
        </w:rPr>
        <w:t xml:space="preserve"> </w:t>
      </w:r>
      <w:r w:rsidRPr="00FE5BCD">
        <w:rPr>
          <w:rFonts w:ascii="Cambria" w:hAnsi="Cambria" w:cs="Arial"/>
          <w:color w:val="000000"/>
          <w:sz w:val="22"/>
          <w:szCs w:val="22"/>
        </w:rPr>
        <w:t xml:space="preserve">Employees who fail to report to work or contact their supervisor for three (3) consecutive </w:t>
      </w:r>
      <w:r w:rsidR="00453A1C">
        <w:rPr>
          <w:rFonts w:ascii="Cambria" w:hAnsi="Cambria" w:cs="Arial"/>
          <w:color w:val="000000"/>
          <w:sz w:val="22"/>
          <w:szCs w:val="22"/>
        </w:rPr>
        <w:t xml:space="preserve">scheduled </w:t>
      </w:r>
      <w:r w:rsidRPr="00FE5BCD">
        <w:rPr>
          <w:rFonts w:ascii="Cambria" w:hAnsi="Cambria" w:cs="Arial"/>
          <w:color w:val="000000"/>
          <w:sz w:val="22"/>
          <w:szCs w:val="22"/>
        </w:rPr>
        <w:t>workdays shall be considered to have abandoned the job without notice, effective at the end of their normal shift on the third day.</w:t>
      </w:r>
      <w:r w:rsidRPr="00097599">
        <w:rPr>
          <w:rFonts w:ascii="Cambria" w:hAnsi="Cambria" w:cs="Arial"/>
          <w:color w:val="000000"/>
          <w:sz w:val="22"/>
          <w:szCs w:val="22"/>
        </w:rPr>
        <w:t xml:space="preserve"> The supervisor shall notify the Human Resource department at the expiration of the third workday and initiate the paperwork to terminate the employee. Employees who are separated due to job abandonment are ineligible to receive accrued benefits and are ineligible for rehire.</w:t>
      </w:r>
    </w:p>
    <w:p w14:paraId="78DAB770" w14:textId="65C1F669" w:rsidR="002069C4" w:rsidRDefault="002069C4" w:rsidP="002069C4">
      <w:pPr>
        <w:pStyle w:val="NormalWeb"/>
        <w:numPr>
          <w:ilvl w:val="0"/>
          <w:numId w:val="4"/>
        </w:numPr>
        <w:spacing w:before="0" w:beforeAutospacing="0" w:after="120" w:afterAutospacing="0"/>
        <w:rPr>
          <w:rFonts w:ascii="Cambria" w:hAnsi="Cambria" w:cs="Arial"/>
          <w:color w:val="000000"/>
          <w:sz w:val="22"/>
          <w:szCs w:val="22"/>
        </w:rPr>
      </w:pPr>
      <w:r w:rsidRPr="00097599">
        <w:rPr>
          <w:rFonts w:ascii="Cambria" w:hAnsi="Cambria" w:cs="Arial"/>
          <w:b/>
          <w:bCs/>
          <w:iCs/>
          <w:color w:val="000000"/>
          <w:sz w:val="22"/>
          <w:szCs w:val="22"/>
        </w:rPr>
        <w:t>Termination:</w:t>
      </w:r>
      <w:r w:rsidRPr="00097599">
        <w:rPr>
          <w:rFonts w:ascii="Cambria" w:hAnsi="Cambria" w:cs="Arial"/>
          <w:bCs/>
          <w:iCs/>
          <w:color w:val="000000"/>
          <w:sz w:val="22"/>
          <w:szCs w:val="22"/>
        </w:rPr>
        <w:t xml:space="preserve"> </w:t>
      </w:r>
      <w:r w:rsidRPr="00097599">
        <w:rPr>
          <w:rFonts w:ascii="Cambria" w:hAnsi="Cambria" w:cs="Arial"/>
          <w:color w:val="000000"/>
          <w:sz w:val="22"/>
          <w:szCs w:val="22"/>
        </w:rPr>
        <w:t xml:space="preserve">Employees of </w:t>
      </w:r>
      <w:r w:rsidR="00383036">
        <w:rPr>
          <w:rFonts w:ascii="Cambria" w:hAnsi="Cambria" w:cs="Arial"/>
          <w:color w:val="000000"/>
          <w:sz w:val="22"/>
          <w:szCs w:val="22"/>
        </w:rPr>
        <w:t>CHHC</w:t>
      </w:r>
      <w:r w:rsidRPr="00097599">
        <w:rPr>
          <w:rFonts w:ascii="Cambria" w:hAnsi="Cambria" w:cs="Arial"/>
          <w:color w:val="000000"/>
          <w:sz w:val="22"/>
          <w:szCs w:val="22"/>
        </w:rPr>
        <w:t xml:space="preserve"> are employed on an at-will basis, and the company retains the right to terminate an employee at any time. </w:t>
      </w:r>
    </w:p>
    <w:p w14:paraId="5D16FB06" w14:textId="61BD4047" w:rsidR="00453A1C" w:rsidRPr="00453A1C" w:rsidRDefault="00453A1C" w:rsidP="00453A1C">
      <w:pPr>
        <w:pStyle w:val="ListParagraph"/>
        <w:numPr>
          <w:ilvl w:val="0"/>
          <w:numId w:val="4"/>
        </w:numPr>
        <w:spacing w:line="240" w:lineRule="auto"/>
        <w:jc w:val="both"/>
        <w:rPr>
          <w:rFonts w:ascii="Cambria" w:hAnsi="Cambria"/>
          <w:b/>
          <w:u w:val="single"/>
        </w:rPr>
      </w:pPr>
      <w:r w:rsidRPr="00453A1C">
        <w:rPr>
          <w:rFonts w:ascii="Cambria" w:hAnsi="Cambria"/>
          <w:b/>
          <w:bCs/>
        </w:rPr>
        <w:t>Exit Interviews:</w:t>
      </w:r>
      <w:r>
        <w:rPr>
          <w:rFonts w:ascii="Cambria" w:hAnsi="Cambria"/>
        </w:rPr>
        <w:t xml:space="preserve"> </w:t>
      </w:r>
      <w:r w:rsidRPr="00453A1C">
        <w:rPr>
          <w:rFonts w:ascii="Cambria" w:hAnsi="Cambria"/>
        </w:rPr>
        <w:t>For all terminating employees it will be optional to give an exit interview to a member of the administrative staff who is acceptable to the employee.  The purpose of the exit interview is to present an opportunity for the employee to verbalize concerns safely and to offer information for agency quality improvement.  CHHC’s exit interview form may be used.  The only documentation in the personnel record will be that the exit interview was offered and whether it was accepted.  Any written documentation of the interview will be used anonymously for agency performance improvement processes.</w:t>
      </w:r>
    </w:p>
    <w:p w14:paraId="79BC2E28" w14:textId="77777777" w:rsidR="002069C4" w:rsidRPr="00097599" w:rsidRDefault="002069C4" w:rsidP="002069C4">
      <w:pPr>
        <w:pStyle w:val="NormalWeb"/>
        <w:spacing w:before="0" w:beforeAutospacing="0" w:after="120" w:afterAutospacing="0"/>
        <w:rPr>
          <w:rFonts w:ascii="Cambria" w:hAnsi="Cambria" w:cs="Arial"/>
          <w:color w:val="000000"/>
          <w:sz w:val="22"/>
          <w:szCs w:val="22"/>
        </w:rPr>
      </w:pPr>
      <w:r w:rsidRPr="00097599">
        <w:rPr>
          <w:rStyle w:val="ms-rtecustom-articleheadertemplatestools1"/>
          <w:rFonts w:ascii="Cambria" w:hAnsi="Cambria"/>
          <w:color w:val="000000"/>
          <w:sz w:val="22"/>
          <w:szCs w:val="22"/>
        </w:rPr>
        <w:t xml:space="preserve">Return of Company Property </w:t>
      </w:r>
    </w:p>
    <w:p w14:paraId="4343B914" w14:textId="360F5B4E" w:rsidR="002069C4" w:rsidRPr="00097599" w:rsidRDefault="002069C4" w:rsidP="002069C4">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The separating employee must return all company property at the time of separation, including but not limited to keys, PCs and identification cards. Failure to return some items may result in deductions from the final paycheck. An employee</w:t>
      </w:r>
      <w:r w:rsidR="00715D58">
        <w:rPr>
          <w:rFonts w:ascii="Cambria" w:hAnsi="Cambria" w:cs="Arial"/>
          <w:color w:val="000000"/>
          <w:sz w:val="22"/>
          <w:szCs w:val="22"/>
        </w:rPr>
        <w:t xml:space="preserve"> will be required to sign the Agreement of use and responsibilities for MIFI devices</w:t>
      </w:r>
      <w:r w:rsidRPr="00097599">
        <w:rPr>
          <w:rFonts w:ascii="Cambria" w:hAnsi="Cambria" w:cs="Arial"/>
          <w:color w:val="000000"/>
          <w:sz w:val="22"/>
          <w:szCs w:val="22"/>
        </w:rPr>
        <w:t xml:space="preserve"> to deduct the costs of such items from the final paycheck.</w:t>
      </w:r>
    </w:p>
    <w:p w14:paraId="003738ED" w14:textId="77777777" w:rsidR="002069C4" w:rsidRPr="00097599" w:rsidRDefault="002069C4" w:rsidP="002069C4">
      <w:pPr>
        <w:pStyle w:val="NormalWeb"/>
        <w:spacing w:before="0" w:beforeAutospacing="0" w:after="120" w:afterAutospacing="0"/>
        <w:rPr>
          <w:rStyle w:val="ms-rtecustom-articleheadertemplatestools1"/>
          <w:rFonts w:ascii="Cambria" w:hAnsi="Cambria"/>
          <w:color w:val="000000"/>
          <w:sz w:val="22"/>
          <w:szCs w:val="22"/>
        </w:rPr>
      </w:pPr>
      <w:r w:rsidRPr="00097599">
        <w:rPr>
          <w:rStyle w:val="ms-rtecustom-articleheadertemplatestools1"/>
          <w:rFonts w:ascii="Cambria" w:hAnsi="Cambria"/>
          <w:color w:val="000000"/>
          <w:sz w:val="22"/>
          <w:szCs w:val="22"/>
        </w:rPr>
        <w:t>Rehire</w:t>
      </w:r>
    </w:p>
    <w:p w14:paraId="618F9BC9" w14:textId="38AC54EC" w:rsidR="002069C4" w:rsidRPr="00097599" w:rsidRDefault="002069C4" w:rsidP="002069C4">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Former employees who left </w:t>
      </w:r>
      <w:r w:rsidR="006E697A">
        <w:rPr>
          <w:rFonts w:ascii="Cambria" w:hAnsi="Cambria" w:cs="Arial"/>
          <w:color w:val="000000"/>
          <w:sz w:val="22"/>
          <w:szCs w:val="22"/>
        </w:rPr>
        <w:t>CHHC</w:t>
      </w:r>
      <w:r w:rsidRPr="00097599">
        <w:rPr>
          <w:rFonts w:ascii="Cambria" w:hAnsi="Cambria" w:cs="Arial"/>
          <w:color w:val="000000"/>
          <w:sz w:val="22"/>
          <w:szCs w:val="22"/>
        </w:rPr>
        <w:t xml:space="preserve"> in good standing and were classified as eligible for rehire may be considered for reemployment. An application must be submitted to the Human Resource </w:t>
      </w:r>
      <w:r w:rsidRPr="00097599">
        <w:rPr>
          <w:rFonts w:ascii="Cambria" w:hAnsi="Cambria" w:cs="Arial"/>
          <w:color w:val="000000"/>
          <w:sz w:val="22"/>
          <w:szCs w:val="22"/>
        </w:rPr>
        <w:lastRenderedPageBreak/>
        <w:t>department, and the applicant must meet all minimum qualifications and requirements of the position, including any qualifying exam, when required.</w:t>
      </w:r>
    </w:p>
    <w:p w14:paraId="5D5856FE" w14:textId="77777777" w:rsidR="002069C4" w:rsidRPr="00097599" w:rsidRDefault="002069C4" w:rsidP="002069C4">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Supervisors must obtain approval from the Human Resource director or designee prior to rehiring a former employee. Rehired employees begin benefits just as any other new employee. Previous tenure will not be considered in calculating longevity, leave accruals or any other benefits.</w:t>
      </w:r>
    </w:p>
    <w:p w14:paraId="51D22D3D" w14:textId="4708EA62" w:rsidR="002069C4" w:rsidRPr="00097599" w:rsidRDefault="002069C4" w:rsidP="002069C4">
      <w:pPr>
        <w:rPr>
          <w:rFonts w:ascii="Cambria" w:hAnsi="Cambria" w:cs="Arial"/>
          <w:color w:val="000000"/>
        </w:rPr>
      </w:pPr>
      <w:r w:rsidRPr="00097599">
        <w:rPr>
          <w:rFonts w:ascii="Cambria" w:hAnsi="Cambria" w:cs="Arial"/>
          <w:color w:val="000000"/>
        </w:rPr>
        <w:t>An applicant or employee who is terminated for violating policy or who resigned in lieu of termination from employment due to a policy violation will be ineligible for rehire.</w:t>
      </w:r>
    </w:p>
    <w:p w14:paraId="3C1493AF" w14:textId="4D5685C6" w:rsidR="002069C4" w:rsidRPr="00097599" w:rsidRDefault="002069C4">
      <w:pPr>
        <w:rPr>
          <w:rFonts w:ascii="Cambria" w:hAnsi="Cambria" w:cs="Arial"/>
          <w:color w:val="000000"/>
        </w:rPr>
      </w:pPr>
    </w:p>
    <w:p w14:paraId="6AAD0E62" w14:textId="77777777" w:rsidR="00E34D0A" w:rsidRDefault="00E34D0A" w:rsidP="002069C4">
      <w:pPr>
        <w:rPr>
          <w:rFonts w:ascii="Cambria" w:hAnsi="Cambria"/>
        </w:rPr>
      </w:pPr>
    </w:p>
    <w:p w14:paraId="066D4CE4" w14:textId="77777777" w:rsidR="00E34D0A" w:rsidRDefault="00E34D0A" w:rsidP="002069C4">
      <w:pPr>
        <w:rPr>
          <w:rFonts w:ascii="Cambria" w:hAnsi="Cambria"/>
        </w:rPr>
      </w:pPr>
    </w:p>
    <w:p w14:paraId="638976C7" w14:textId="77777777" w:rsidR="00E34D0A" w:rsidRDefault="00E34D0A" w:rsidP="002069C4">
      <w:pPr>
        <w:rPr>
          <w:rFonts w:ascii="Cambria" w:hAnsi="Cambria"/>
        </w:rPr>
      </w:pPr>
    </w:p>
    <w:p w14:paraId="003C5CF4" w14:textId="77777777" w:rsidR="00E34D0A" w:rsidRDefault="00E34D0A" w:rsidP="002069C4">
      <w:pPr>
        <w:rPr>
          <w:rFonts w:ascii="Cambria" w:hAnsi="Cambria"/>
        </w:rPr>
      </w:pPr>
    </w:p>
    <w:p w14:paraId="2EB88813" w14:textId="77777777" w:rsidR="00E34D0A" w:rsidRDefault="00E34D0A" w:rsidP="002069C4">
      <w:pPr>
        <w:rPr>
          <w:rFonts w:ascii="Cambria" w:hAnsi="Cambria"/>
        </w:rPr>
      </w:pPr>
    </w:p>
    <w:p w14:paraId="253DD799" w14:textId="77777777" w:rsidR="00E34D0A" w:rsidRDefault="00E34D0A" w:rsidP="002069C4">
      <w:pPr>
        <w:rPr>
          <w:rFonts w:ascii="Cambria" w:hAnsi="Cambria"/>
        </w:rPr>
      </w:pPr>
    </w:p>
    <w:p w14:paraId="111DC6E1" w14:textId="77777777" w:rsidR="00E34D0A" w:rsidRDefault="00E34D0A" w:rsidP="002069C4">
      <w:pPr>
        <w:rPr>
          <w:rFonts w:ascii="Cambria" w:hAnsi="Cambria"/>
        </w:rPr>
      </w:pPr>
    </w:p>
    <w:p w14:paraId="075382C6" w14:textId="77777777" w:rsidR="00E34D0A" w:rsidRDefault="00E34D0A" w:rsidP="002069C4">
      <w:pPr>
        <w:rPr>
          <w:rFonts w:ascii="Cambria" w:hAnsi="Cambria"/>
        </w:rPr>
      </w:pPr>
    </w:p>
    <w:p w14:paraId="284006CD" w14:textId="77777777" w:rsidR="00E34D0A" w:rsidRDefault="00E34D0A" w:rsidP="002069C4">
      <w:pPr>
        <w:rPr>
          <w:rFonts w:ascii="Cambria" w:hAnsi="Cambria"/>
        </w:rPr>
      </w:pPr>
    </w:p>
    <w:p w14:paraId="47E46A69" w14:textId="77777777" w:rsidR="00E34D0A" w:rsidRDefault="00E34D0A" w:rsidP="002069C4">
      <w:pPr>
        <w:rPr>
          <w:rFonts w:ascii="Cambria" w:hAnsi="Cambria"/>
        </w:rPr>
      </w:pPr>
    </w:p>
    <w:p w14:paraId="5D2971C5" w14:textId="77777777" w:rsidR="00E34D0A" w:rsidRDefault="00E34D0A" w:rsidP="002069C4">
      <w:pPr>
        <w:rPr>
          <w:rFonts w:ascii="Cambria" w:hAnsi="Cambria"/>
        </w:rPr>
      </w:pPr>
    </w:p>
    <w:p w14:paraId="5229D117" w14:textId="77777777" w:rsidR="00E34D0A" w:rsidRDefault="00E34D0A" w:rsidP="002069C4">
      <w:pPr>
        <w:rPr>
          <w:rFonts w:ascii="Cambria" w:hAnsi="Cambria"/>
        </w:rPr>
      </w:pPr>
    </w:p>
    <w:p w14:paraId="2AE3166D" w14:textId="77777777" w:rsidR="00E34D0A" w:rsidRDefault="00E34D0A" w:rsidP="002069C4">
      <w:pPr>
        <w:rPr>
          <w:rFonts w:ascii="Cambria" w:hAnsi="Cambria"/>
        </w:rPr>
      </w:pPr>
    </w:p>
    <w:p w14:paraId="04EBCE01" w14:textId="77777777" w:rsidR="00E34D0A" w:rsidRDefault="00E34D0A" w:rsidP="002069C4">
      <w:pPr>
        <w:rPr>
          <w:rFonts w:ascii="Cambria" w:hAnsi="Cambria"/>
        </w:rPr>
      </w:pPr>
    </w:p>
    <w:p w14:paraId="7DF51504" w14:textId="77777777" w:rsidR="00E34D0A" w:rsidRDefault="00E34D0A" w:rsidP="002069C4">
      <w:pPr>
        <w:rPr>
          <w:rFonts w:ascii="Cambria" w:hAnsi="Cambria"/>
        </w:rPr>
      </w:pPr>
    </w:p>
    <w:p w14:paraId="721A6F0A" w14:textId="77777777" w:rsidR="00E34D0A" w:rsidRDefault="00E34D0A" w:rsidP="002069C4">
      <w:pPr>
        <w:rPr>
          <w:rFonts w:ascii="Cambria" w:hAnsi="Cambria"/>
        </w:rPr>
      </w:pPr>
    </w:p>
    <w:p w14:paraId="7E02BB52" w14:textId="77777777" w:rsidR="00E34D0A" w:rsidRDefault="00E34D0A" w:rsidP="002069C4">
      <w:pPr>
        <w:rPr>
          <w:rFonts w:ascii="Cambria" w:hAnsi="Cambria"/>
        </w:rPr>
      </w:pPr>
    </w:p>
    <w:p w14:paraId="2E2431BF" w14:textId="77777777" w:rsidR="00E34D0A" w:rsidRDefault="00E34D0A" w:rsidP="002069C4">
      <w:pPr>
        <w:rPr>
          <w:rFonts w:ascii="Cambria" w:hAnsi="Cambria"/>
        </w:rPr>
      </w:pPr>
    </w:p>
    <w:p w14:paraId="1EA63F6E" w14:textId="77777777" w:rsidR="00E34D0A" w:rsidRDefault="00E34D0A" w:rsidP="002069C4">
      <w:pPr>
        <w:rPr>
          <w:rFonts w:ascii="Cambria" w:hAnsi="Cambria"/>
        </w:rPr>
      </w:pPr>
    </w:p>
    <w:p w14:paraId="1C25D189" w14:textId="77777777" w:rsidR="00E34D0A" w:rsidRDefault="00E34D0A" w:rsidP="002069C4">
      <w:pPr>
        <w:rPr>
          <w:rFonts w:ascii="Cambria" w:hAnsi="Cambria"/>
        </w:rPr>
      </w:pPr>
    </w:p>
    <w:p w14:paraId="5D5B1758" w14:textId="77777777" w:rsidR="00E34D0A" w:rsidRDefault="00E34D0A" w:rsidP="002069C4">
      <w:pPr>
        <w:rPr>
          <w:rFonts w:ascii="Cambria" w:hAnsi="Cambria"/>
        </w:rPr>
      </w:pPr>
    </w:p>
    <w:p w14:paraId="09120CDF" w14:textId="77777777" w:rsidR="00E34D0A" w:rsidRDefault="00E34D0A" w:rsidP="002069C4">
      <w:pPr>
        <w:rPr>
          <w:rFonts w:ascii="Cambria" w:hAnsi="Cambria"/>
        </w:rPr>
      </w:pPr>
    </w:p>
    <w:p w14:paraId="39BD9AB0" w14:textId="77777777" w:rsidR="00E34D0A" w:rsidRDefault="00E34D0A" w:rsidP="002069C4">
      <w:pPr>
        <w:rPr>
          <w:rFonts w:ascii="Cambria" w:hAnsi="Cambria"/>
        </w:rPr>
      </w:pPr>
    </w:p>
    <w:p w14:paraId="7C72717E" w14:textId="14847D0A" w:rsidR="002069C4" w:rsidRPr="00097599" w:rsidRDefault="002069C4" w:rsidP="002069C4">
      <w:pPr>
        <w:rPr>
          <w:rFonts w:ascii="Cambria" w:hAnsi="Cambria"/>
        </w:rPr>
      </w:pPr>
      <w:r w:rsidRPr="00097599">
        <w:rPr>
          <w:rFonts w:ascii="Cambria" w:hAnsi="Cambria"/>
        </w:rPr>
        <w:lastRenderedPageBreak/>
        <w:t>Section:  Workplace Safety</w:t>
      </w:r>
    </w:p>
    <w:p w14:paraId="4D78F592" w14:textId="7A0C6EED" w:rsidR="002069C4" w:rsidRPr="00097599" w:rsidRDefault="002069C4" w:rsidP="002069C4">
      <w:pPr>
        <w:rPr>
          <w:rFonts w:ascii="Cambria" w:hAnsi="Cambria"/>
        </w:rPr>
      </w:pPr>
      <w:r w:rsidRPr="00097599">
        <w:rPr>
          <w:rFonts w:ascii="Cambria" w:hAnsi="Cambria"/>
        </w:rPr>
        <w:t>Policy Number:  III-</w:t>
      </w:r>
      <w:r w:rsidR="00D172BA" w:rsidRPr="00097599">
        <w:rPr>
          <w:rFonts w:ascii="Cambria" w:hAnsi="Cambria"/>
        </w:rPr>
        <w:t>1</w:t>
      </w:r>
    </w:p>
    <w:p w14:paraId="3471B330" w14:textId="0C9ACBFF" w:rsidR="002069C4" w:rsidRPr="00097599" w:rsidRDefault="002069C4" w:rsidP="002069C4">
      <w:pPr>
        <w:rPr>
          <w:rFonts w:ascii="Cambria" w:hAnsi="Cambria"/>
        </w:rPr>
      </w:pPr>
      <w:r w:rsidRPr="00097599">
        <w:rPr>
          <w:rFonts w:ascii="Cambria" w:hAnsi="Cambria"/>
        </w:rPr>
        <w:t>Policy:  Drug-Free Workplace</w:t>
      </w:r>
    </w:p>
    <w:p w14:paraId="3691E51E" w14:textId="160F7BE1" w:rsidR="002069C4" w:rsidRPr="00097599" w:rsidRDefault="002069C4" w:rsidP="002069C4">
      <w:pPr>
        <w:rPr>
          <w:rFonts w:ascii="Cambria" w:hAnsi="Cambria"/>
        </w:rPr>
      </w:pPr>
    </w:p>
    <w:p w14:paraId="6B102141" w14:textId="66B69E1F" w:rsidR="002069C4" w:rsidRPr="00097599" w:rsidRDefault="002069C4" w:rsidP="002069C4">
      <w:pPr>
        <w:rPr>
          <w:rFonts w:ascii="Cambria" w:hAnsi="Cambria"/>
        </w:rPr>
      </w:pPr>
      <w:r w:rsidRPr="00097599">
        <w:rPr>
          <w:rFonts w:ascii="Cambria" w:hAnsi="Cambria"/>
        </w:rPr>
        <w:t>Procedure:</w:t>
      </w:r>
    </w:p>
    <w:p w14:paraId="0E93B271" w14:textId="720B184F" w:rsidR="002069C4" w:rsidRPr="00097599" w:rsidRDefault="00EA321F" w:rsidP="002069C4">
      <w:pPr>
        <w:spacing w:after="120" w:line="240" w:lineRule="auto"/>
        <w:rPr>
          <w:rFonts w:ascii="Cambria" w:hAnsi="Cambria" w:cs="Arial"/>
          <w:color w:val="000000"/>
        </w:rPr>
      </w:pPr>
      <w:r>
        <w:rPr>
          <w:rFonts w:ascii="Cambria" w:hAnsi="Cambria" w:cs="Arial"/>
          <w:color w:val="000000"/>
        </w:rPr>
        <w:t>CHHC</w:t>
      </w:r>
      <w:r w:rsidR="002069C4" w:rsidRPr="00097599">
        <w:rPr>
          <w:rFonts w:ascii="Cambria" w:hAnsi="Cambria" w:cs="Arial"/>
          <w:color w:val="000000"/>
        </w:rPr>
        <w:t xml:space="preserve"> has a longstanding commitment to provide a safe and productive work environment. Alcohol and drug abuse pose a threat to the health and safety of employees and to the security of our equipment and facilities. For these reasons, </w:t>
      </w:r>
      <w:r>
        <w:rPr>
          <w:rFonts w:ascii="Cambria" w:hAnsi="Cambria" w:cs="Arial"/>
          <w:color w:val="000000"/>
        </w:rPr>
        <w:t>CHHC</w:t>
      </w:r>
      <w:r w:rsidR="002069C4" w:rsidRPr="00097599">
        <w:rPr>
          <w:rFonts w:ascii="Cambria" w:hAnsi="Cambria" w:cs="Arial"/>
          <w:color w:val="000000"/>
        </w:rPr>
        <w:t xml:space="preserve"> is committed to the elimination of drug and/or alcohol use and abuse in the workplace.</w:t>
      </w:r>
    </w:p>
    <w:p w14:paraId="53314CFA" w14:textId="7A58BDCD" w:rsidR="002069C4" w:rsidRPr="00097599" w:rsidRDefault="002069C4" w:rsidP="002069C4">
      <w:pPr>
        <w:spacing w:after="120" w:line="240" w:lineRule="auto"/>
        <w:rPr>
          <w:rFonts w:ascii="Cambria" w:hAnsi="Cambria" w:cs="Arial"/>
          <w:color w:val="000000"/>
        </w:rPr>
      </w:pPr>
      <w:r w:rsidRPr="00EA321F">
        <w:rPr>
          <w:rFonts w:ascii="Cambria" w:hAnsi="Cambria" w:cs="Arial"/>
          <w:color w:val="000000"/>
        </w:rPr>
        <w:t xml:space="preserve">This policy outlines the practice and procedure designed to correct instances of identified alcohol and/or drug use in the workplace. This policy applies to all employees and all applicants for employment of </w:t>
      </w:r>
      <w:r w:rsidR="00EA321F">
        <w:rPr>
          <w:rFonts w:ascii="Cambria" w:hAnsi="Cambria" w:cs="Arial"/>
          <w:color w:val="000000"/>
        </w:rPr>
        <w:t>CHHC</w:t>
      </w:r>
      <w:r w:rsidRPr="00EA321F">
        <w:rPr>
          <w:rFonts w:ascii="Cambria" w:hAnsi="Cambria" w:cs="Arial"/>
          <w:color w:val="000000"/>
        </w:rPr>
        <w:t>. The Human Resource department is responsible for policy administration.</w:t>
      </w:r>
    </w:p>
    <w:p w14:paraId="2562E7F1" w14:textId="77777777" w:rsidR="002069C4" w:rsidRPr="00097599" w:rsidRDefault="002069C4" w:rsidP="002069C4">
      <w:pPr>
        <w:spacing w:after="120" w:line="240" w:lineRule="auto"/>
        <w:rPr>
          <w:rFonts w:ascii="Cambria" w:hAnsi="Cambria" w:cs="Arial"/>
          <w:color w:val="000000"/>
        </w:rPr>
      </w:pPr>
      <w:r w:rsidRPr="00097599">
        <w:rPr>
          <w:rFonts w:ascii="Cambria" w:hAnsi="Cambria" w:cs="Arial"/>
          <w:b/>
          <w:bCs/>
          <w:color w:val="000000"/>
        </w:rPr>
        <w:t>Employee Assistance and Drug-Free Awareness</w:t>
      </w:r>
      <w:r w:rsidRPr="00097599">
        <w:rPr>
          <w:rFonts w:ascii="Cambria" w:hAnsi="Cambria" w:cs="Arial"/>
          <w:color w:val="000000"/>
        </w:rPr>
        <w:t xml:space="preserve"> </w:t>
      </w:r>
    </w:p>
    <w:p w14:paraId="5E68C936" w14:textId="5168C240" w:rsidR="002069C4" w:rsidRPr="00097599" w:rsidRDefault="00EA321F" w:rsidP="002069C4">
      <w:pPr>
        <w:spacing w:after="120" w:line="240" w:lineRule="auto"/>
        <w:rPr>
          <w:rFonts w:ascii="Cambria" w:hAnsi="Cambria" w:cs="Arial"/>
          <w:color w:val="000000"/>
        </w:rPr>
      </w:pPr>
      <w:r>
        <w:rPr>
          <w:rFonts w:ascii="Cambria" w:hAnsi="Cambria" w:cs="Arial"/>
          <w:color w:val="000000"/>
        </w:rPr>
        <w:t>CHHC</w:t>
      </w:r>
      <w:r w:rsidR="002069C4" w:rsidRPr="00097599">
        <w:rPr>
          <w:rFonts w:ascii="Cambria" w:hAnsi="Cambria" w:cs="Arial"/>
          <w:color w:val="000000"/>
        </w:rPr>
        <w:t xml:space="preserve"> will support employees who voluntarily seek help for such problems before becoming subject to discipline and/or termination under this or other policies. Such employees may be allowed to use accrued paid time off, placed on leaves of absence, referred to treatment providers and otherwise accommodated as required by law. Such employees may be required to document that they are successfully following prescribed treatment and to take and pass follow-up tests if they hold jobs that are safety sensitive or that require driving or if they have violated this policy previously. </w:t>
      </w:r>
    </w:p>
    <w:p w14:paraId="74FC1373" w14:textId="77777777" w:rsidR="002069C4" w:rsidRPr="00097599" w:rsidRDefault="002069C4" w:rsidP="002069C4">
      <w:pPr>
        <w:spacing w:after="120" w:line="240" w:lineRule="auto"/>
        <w:rPr>
          <w:rFonts w:ascii="Cambria" w:hAnsi="Cambria" w:cs="Arial"/>
          <w:color w:val="000000"/>
        </w:rPr>
      </w:pPr>
      <w:r w:rsidRPr="00097599">
        <w:rPr>
          <w:rFonts w:ascii="Cambria" w:hAnsi="Cambria" w:cs="Arial"/>
          <w:color w:val="000000"/>
        </w:rPr>
        <w:t>Employees should report to work fit for duty and free of any adverse effects of illegal drugs or alcohol. This policy does not prohibit employees from the lawful use and possession of prescribed medications. Employees must, however, consult with their doctors about the medications’ effect on their fitness for duty and ability to work safely and promptly disclose any work restrictions to their supervisor. Employees should not, however, disclose underlying medical conditions unless directed to do so.</w:t>
      </w:r>
    </w:p>
    <w:p w14:paraId="05832621" w14:textId="77777777" w:rsidR="002069C4" w:rsidRPr="00097599" w:rsidRDefault="002069C4" w:rsidP="002069C4">
      <w:pPr>
        <w:spacing w:after="120" w:line="240" w:lineRule="auto"/>
        <w:rPr>
          <w:rFonts w:ascii="Cambria" w:hAnsi="Cambria" w:cs="Arial"/>
          <w:color w:val="000000"/>
        </w:rPr>
      </w:pPr>
      <w:r w:rsidRPr="00097599">
        <w:rPr>
          <w:rFonts w:ascii="Cambria" w:hAnsi="Cambria" w:cs="Arial"/>
          <w:b/>
          <w:bCs/>
          <w:color w:val="000000"/>
        </w:rPr>
        <w:t>Work Rules</w:t>
      </w:r>
      <w:r w:rsidRPr="00097599">
        <w:rPr>
          <w:rFonts w:ascii="Cambria" w:hAnsi="Cambria" w:cs="Arial"/>
          <w:color w:val="000000"/>
        </w:rPr>
        <w:t xml:space="preserve"> </w:t>
      </w:r>
    </w:p>
    <w:p w14:paraId="135A8380" w14:textId="77777777" w:rsidR="002069C4" w:rsidRPr="00097599" w:rsidRDefault="002069C4" w:rsidP="002069C4">
      <w:pPr>
        <w:spacing w:after="120" w:line="240" w:lineRule="auto"/>
        <w:rPr>
          <w:rFonts w:ascii="Cambria" w:hAnsi="Cambria" w:cs="Arial"/>
          <w:color w:val="000000"/>
        </w:rPr>
      </w:pPr>
      <w:r w:rsidRPr="00097599">
        <w:rPr>
          <w:rFonts w:ascii="Cambria" w:hAnsi="Cambria" w:cs="Arial"/>
          <w:color w:val="000000"/>
        </w:rPr>
        <w:t>The following work rules apply to all employees:</w:t>
      </w:r>
    </w:p>
    <w:p w14:paraId="1273923B" w14:textId="71F6BE3F" w:rsidR="002069C4" w:rsidRPr="00097599" w:rsidRDefault="002069C4" w:rsidP="002069C4">
      <w:pPr>
        <w:pStyle w:val="ListParagraph"/>
        <w:numPr>
          <w:ilvl w:val="0"/>
          <w:numId w:val="5"/>
        </w:numPr>
        <w:spacing w:after="120" w:line="240" w:lineRule="auto"/>
        <w:contextualSpacing w:val="0"/>
        <w:rPr>
          <w:rFonts w:ascii="Cambria" w:hAnsi="Cambria" w:cs="Arial"/>
          <w:color w:val="000000"/>
        </w:rPr>
      </w:pPr>
      <w:r w:rsidRPr="00097599">
        <w:rPr>
          <w:rFonts w:ascii="Cambria" w:hAnsi="Cambria" w:cs="Arial"/>
          <w:color w:val="000000"/>
        </w:rPr>
        <w:t>W</w:t>
      </w:r>
      <w:r w:rsidR="00EA321F">
        <w:rPr>
          <w:rFonts w:ascii="Cambria" w:hAnsi="Cambria" w:cs="Arial"/>
          <w:color w:val="000000"/>
        </w:rPr>
        <w:t>henever employees are working</w:t>
      </w:r>
      <w:r w:rsidRPr="00097599">
        <w:rPr>
          <w:rFonts w:ascii="Cambria" w:hAnsi="Cambria" w:cs="Arial"/>
          <w:color w:val="000000"/>
        </w:rPr>
        <w:t>, are present on company premises, or are conducting related work off-site, they are prohibited from:</w:t>
      </w:r>
    </w:p>
    <w:p w14:paraId="76BD94E8" w14:textId="77777777" w:rsidR="002069C4" w:rsidRPr="00097599" w:rsidRDefault="002069C4" w:rsidP="002069C4">
      <w:pPr>
        <w:pStyle w:val="ListParagraph"/>
        <w:numPr>
          <w:ilvl w:val="0"/>
          <w:numId w:val="6"/>
        </w:numPr>
        <w:spacing w:after="120" w:line="240" w:lineRule="auto"/>
        <w:ind w:left="1440"/>
        <w:contextualSpacing w:val="0"/>
        <w:rPr>
          <w:rFonts w:ascii="Cambria" w:hAnsi="Cambria" w:cs="Arial"/>
          <w:color w:val="000000"/>
        </w:rPr>
      </w:pPr>
      <w:r w:rsidRPr="00097599">
        <w:rPr>
          <w:rFonts w:ascii="Cambria" w:hAnsi="Cambria" w:cs="Arial"/>
          <w:color w:val="000000"/>
        </w:rPr>
        <w:t>Using, possessing, buying, selling, manufacturing or dispensing an illegal drug (to include possession of drug paraphernalia).</w:t>
      </w:r>
    </w:p>
    <w:p w14:paraId="62068051" w14:textId="77777777" w:rsidR="002069C4" w:rsidRPr="00097599" w:rsidRDefault="002069C4" w:rsidP="002069C4">
      <w:pPr>
        <w:pStyle w:val="ListParagraph"/>
        <w:numPr>
          <w:ilvl w:val="0"/>
          <w:numId w:val="6"/>
        </w:numPr>
        <w:spacing w:after="120" w:line="240" w:lineRule="auto"/>
        <w:ind w:left="1440"/>
        <w:contextualSpacing w:val="0"/>
        <w:rPr>
          <w:rFonts w:ascii="Cambria" w:hAnsi="Cambria" w:cs="Arial"/>
          <w:color w:val="000000"/>
        </w:rPr>
      </w:pPr>
      <w:r w:rsidRPr="00097599">
        <w:rPr>
          <w:rFonts w:ascii="Cambria" w:hAnsi="Cambria" w:cs="Arial"/>
          <w:color w:val="000000"/>
        </w:rPr>
        <w:t>Being under the influence of alcohol or an illegal drug as defined in this policy.</w:t>
      </w:r>
    </w:p>
    <w:p w14:paraId="2E757CF7" w14:textId="77777777" w:rsidR="002069C4" w:rsidRPr="00097599" w:rsidRDefault="002069C4" w:rsidP="002069C4">
      <w:pPr>
        <w:pStyle w:val="ListParagraph"/>
        <w:numPr>
          <w:ilvl w:val="0"/>
          <w:numId w:val="5"/>
        </w:numPr>
        <w:spacing w:after="120" w:line="240" w:lineRule="auto"/>
        <w:contextualSpacing w:val="0"/>
        <w:rPr>
          <w:rFonts w:ascii="Cambria" w:hAnsi="Cambria" w:cs="Arial"/>
          <w:color w:val="000000"/>
        </w:rPr>
      </w:pPr>
      <w:r w:rsidRPr="00097599">
        <w:rPr>
          <w:rFonts w:ascii="Cambria" w:hAnsi="Cambria" w:cs="Arial"/>
          <w:color w:val="000000"/>
        </w:rPr>
        <w:t xml:space="preserve">The presence of any detectable amount of any illegal drug or illegal controlled substance in an employee’s body while performing company business or while in a company facility is prohibited. </w:t>
      </w:r>
    </w:p>
    <w:p w14:paraId="6C47EBE4" w14:textId="4FEB2630" w:rsidR="002069C4" w:rsidRPr="00097599" w:rsidRDefault="00710F01" w:rsidP="002069C4">
      <w:pPr>
        <w:pStyle w:val="ListParagraph"/>
        <w:numPr>
          <w:ilvl w:val="0"/>
          <w:numId w:val="5"/>
        </w:numPr>
        <w:spacing w:after="120" w:line="240" w:lineRule="auto"/>
        <w:contextualSpacing w:val="0"/>
        <w:rPr>
          <w:rFonts w:ascii="Cambria" w:hAnsi="Cambria" w:cs="Arial"/>
          <w:color w:val="000000"/>
        </w:rPr>
      </w:pPr>
      <w:r>
        <w:rPr>
          <w:rFonts w:ascii="Cambria" w:hAnsi="Cambria" w:cs="Arial"/>
          <w:color w:val="000000"/>
        </w:rPr>
        <w:t>CHHC</w:t>
      </w:r>
      <w:r w:rsidR="002069C4" w:rsidRPr="00097599">
        <w:rPr>
          <w:rFonts w:ascii="Cambria" w:hAnsi="Cambria" w:cs="Arial"/>
          <w:color w:val="000000"/>
        </w:rPr>
        <w:t xml:space="preserve"> will not allow any employee to perform their duties while taking prescribed drugs that are adversely affecting the employee’s ability to safely and effectively perform their job duties. Employees taking a prescribed medication must carry it in the container labeled by a licensed pharmacist or be prepared to produce it if asked.</w:t>
      </w:r>
    </w:p>
    <w:p w14:paraId="1E3173B4" w14:textId="77777777" w:rsidR="002069C4" w:rsidRPr="00097599" w:rsidRDefault="002069C4" w:rsidP="002069C4">
      <w:pPr>
        <w:pStyle w:val="ListParagraph"/>
        <w:numPr>
          <w:ilvl w:val="0"/>
          <w:numId w:val="5"/>
        </w:numPr>
        <w:spacing w:after="120" w:line="240" w:lineRule="auto"/>
        <w:contextualSpacing w:val="0"/>
        <w:rPr>
          <w:rFonts w:ascii="Cambria" w:hAnsi="Cambria" w:cs="Arial"/>
          <w:color w:val="000000"/>
        </w:rPr>
      </w:pPr>
      <w:r w:rsidRPr="00097599">
        <w:rPr>
          <w:rFonts w:ascii="Cambria" w:hAnsi="Cambria" w:cs="Arial"/>
          <w:color w:val="000000"/>
        </w:rPr>
        <w:lastRenderedPageBreak/>
        <w:t>Any illegal drugs or drug paraphernalia will be turned over to an appropriate law enforcement agency and may result in criminal prosecution.</w:t>
      </w:r>
    </w:p>
    <w:p w14:paraId="6A308D31" w14:textId="77777777" w:rsidR="002069C4" w:rsidRPr="00097599" w:rsidRDefault="002069C4" w:rsidP="002069C4">
      <w:pPr>
        <w:spacing w:after="120" w:line="240" w:lineRule="auto"/>
        <w:rPr>
          <w:rFonts w:ascii="Cambria" w:hAnsi="Cambria" w:cs="Arial"/>
          <w:color w:val="000000"/>
        </w:rPr>
      </w:pPr>
      <w:r w:rsidRPr="00097599">
        <w:rPr>
          <w:rFonts w:ascii="Cambria" w:hAnsi="Cambria" w:cs="Arial"/>
          <w:b/>
          <w:bCs/>
          <w:color w:val="000000"/>
        </w:rPr>
        <w:t>Required Testing</w:t>
      </w:r>
      <w:r w:rsidRPr="00097599">
        <w:rPr>
          <w:rFonts w:ascii="Cambria" w:hAnsi="Cambria" w:cs="Arial"/>
          <w:color w:val="000000"/>
        </w:rPr>
        <w:t xml:space="preserve"> </w:t>
      </w:r>
    </w:p>
    <w:p w14:paraId="63A5719B" w14:textId="77777777" w:rsidR="002069C4" w:rsidRPr="00097599" w:rsidRDefault="002069C4" w:rsidP="002069C4">
      <w:pPr>
        <w:spacing w:after="120" w:line="240" w:lineRule="auto"/>
        <w:rPr>
          <w:rFonts w:ascii="Cambria" w:hAnsi="Cambria" w:cs="Arial"/>
          <w:bCs/>
          <w:color w:val="000000"/>
        </w:rPr>
      </w:pPr>
      <w:r w:rsidRPr="00097599">
        <w:rPr>
          <w:rFonts w:ascii="Cambria" w:hAnsi="Cambria" w:cs="Arial"/>
          <w:bCs/>
          <w:color w:val="000000"/>
        </w:rPr>
        <w:t>The company retains the right to require the following tests:</w:t>
      </w:r>
    </w:p>
    <w:p w14:paraId="5D043B39" w14:textId="54EDC3E0" w:rsidR="002069C4" w:rsidRPr="00097599" w:rsidRDefault="002069C4" w:rsidP="002069C4">
      <w:pPr>
        <w:pStyle w:val="ListParagraph"/>
        <w:numPr>
          <w:ilvl w:val="0"/>
          <w:numId w:val="7"/>
        </w:numPr>
        <w:spacing w:after="120" w:line="240" w:lineRule="auto"/>
        <w:contextualSpacing w:val="0"/>
        <w:rPr>
          <w:rFonts w:ascii="Cambria" w:hAnsi="Cambria" w:cs="Arial"/>
          <w:color w:val="000000"/>
        </w:rPr>
      </w:pPr>
      <w:r w:rsidRPr="00097599">
        <w:rPr>
          <w:rFonts w:ascii="Cambria" w:hAnsi="Cambria" w:cs="Arial"/>
          <w:b/>
          <w:bCs/>
          <w:color w:val="000000"/>
        </w:rPr>
        <w:t>Pre-employment:</w:t>
      </w:r>
      <w:r w:rsidRPr="00097599">
        <w:rPr>
          <w:rFonts w:ascii="Cambria" w:hAnsi="Cambria" w:cs="Arial"/>
          <w:color w:val="000000"/>
        </w:rPr>
        <w:t xml:space="preserve"> </w:t>
      </w:r>
      <w:r w:rsidR="00FB709F">
        <w:rPr>
          <w:rFonts w:ascii="Cambria" w:hAnsi="Cambria" w:cs="Arial"/>
          <w:color w:val="000000"/>
        </w:rPr>
        <w:t>CHHC</w:t>
      </w:r>
      <w:r w:rsidRPr="00097599">
        <w:rPr>
          <w:rFonts w:ascii="Cambria" w:hAnsi="Cambria" w:cs="Arial"/>
          <w:color w:val="000000"/>
        </w:rPr>
        <w:t xml:space="preserve"> reserves the right to require an applicant to pass a drug test before beginning work or receiving an offer of employment. Refusal to submit to testing will result in disqualification of further employment consideration. </w:t>
      </w:r>
    </w:p>
    <w:p w14:paraId="0660D37A" w14:textId="77777777" w:rsidR="002069C4" w:rsidRPr="00097599" w:rsidRDefault="002069C4" w:rsidP="002069C4">
      <w:pPr>
        <w:pStyle w:val="ListParagraph"/>
        <w:numPr>
          <w:ilvl w:val="0"/>
          <w:numId w:val="7"/>
        </w:numPr>
        <w:spacing w:after="120" w:line="240" w:lineRule="auto"/>
        <w:contextualSpacing w:val="0"/>
        <w:rPr>
          <w:rFonts w:ascii="Cambria" w:hAnsi="Cambria" w:cs="Arial"/>
          <w:color w:val="000000"/>
        </w:rPr>
      </w:pPr>
      <w:r w:rsidRPr="00097599">
        <w:rPr>
          <w:rFonts w:ascii="Cambria" w:hAnsi="Cambria" w:cs="Arial"/>
          <w:b/>
          <w:bCs/>
          <w:color w:val="000000"/>
        </w:rPr>
        <w:t>Reasonable suspicion:</w:t>
      </w:r>
      <w:r w:rsidRPr="00097599">
        <w:rPr>
          <w:rFonts w:ascii="Cambria" w:hAnsi="Cambria" w:cs="Arial"/>
          <w:color w:val="000000"/>
        </w:rPr>
        <w:t xml:space="preserve"> Employees are subject to testing based on observations by a supervisor of apparent workplace use, possession or impairment. Management must be consulted before sending an employee for reasonable suspicion testing. </w:t>
      </w:r>
    </w:p>
    <w:p w14:paraId="4B9D93A9" w14:textId="77777777" w:rsidR="002069C4" w:rsidRPr="00097599" w:rsidRDefault="002069C4" w:rsidP="002069C4">
      <w:pPr>
        <w:pStyle w:val="ListParagraph"/>
        <w:numPr>
          <w:ilvl w:val="0"/>
          <w:numId w:val="7"/>
        </w:numPr>
        <w:spacing w:after="120" w:line="240" w:lineRule="auto"/>
        <w:contextualSpacing w:val="0"/>
        <w:rPr>
          <w:rFonts w:ascii="Cambria" w:hAnsi="Cambria" w:cs="Arial"/>
          <w:color w:val="000000"/>
        </w:rPr>
      </w:pPr>
      <w:r w:rsidRPr="00097599">
        <w:rPr>
          <w:rFonts w:ascii="Cambria" w:hAnsi="Cambria" w:cs="Arial"/>
          <w:b/>
          <w:bCs/>
          <w:color w:val="000000"/>
        </w:rPr>
        <w:t>Post-accident:</w:t>
      </w:r>
      <w:r w:rsidRPr="00097599">
        <w:rPr>
          <w:rFonts w:ascii="Cambria" w:hAnsi="Cambria" w:cs="Arial"/>
          <w:color w:val="000000"/>
        </w:rPr>
        <w:t xml:space="preserve"> Employees are subject to testing when they cause or contribute to accidents that seriously damage a company vehicle, machinery, equipment or property and/or result in an injury to themselves or another employee requiring off-site medical attention. In any of these instances, the investigation and subsequent testing must take place within two (2) hours following the accident, if not sooner. </w:t>
      </w:r>
    </w:p>
    <w:p w14:paraId="773697E7" w14:textId="5C0FD974" w:rsidR="002069C4" w:rsidRPr="00097599" w:rsidRDefault="002069C4" w:rsidP="002069C4">
      <w:pPr>
        <w:pStyle w:val="ListParagraph"/>
        <w:numPr>
          <w:ilvl w:val="0"/>
          <w:numId w:val="7"/>
        </w:numPr>
        <w:spacing w:after="120" w:line="240" w:lineRule="auto"/>
        <w:contextualSpacing w:val="0"/>
        <w:rPr>
          <w:rFonts w:ascii="Cambria" w:hAnsi="Cambria" w:cs="Arial"/>
          <w:color w:val="000000"/>
        </w:rPr>
      </w:pPr>
      <w:r w:rsidRPr="00097599">
        <w:rPr>
          <w:rFonts w:ascii="Cambria" w:hAnsi="Cambria" w:cs="Arial"/>
          <w:b/>
          <w:bCs/>
          <w:color w:val="000000"/>
        </w:rPr>
        <w:t>Follow-up</w:t>
      </w:r>
      <w:r w:rsidRPr="00097599">
        <w:rPr>
          <w:rFonts w:ascii="Cambria" w:hAnsi="Cambria" w:cs="Arial"/>
          <w:color w:val="000000"/>
        </w:rPr>
        <w:t xml:space="preserve">: Employees who have tested positive, or otherwise violated this policy, are subject to discipline up to and including </w:t>
      </w:r>
      <w:r w:rsidR="009E73AF">
        <w:rPr>
          <w:rFonts w:ascii="Cambria" w:hAnsi="Cambria" w:cs="Arial"/>
          <w:color w:val="000000"/>
        </w:rPr>
        <w:t>termination</w:t>
      </w:r>
      <w:r w:rsidRPr="00097599">
        <w:rPr>
          <w:rFonts w:ascii="Cambria" w:hAnsi="Cambria" w:cs="Arial"/>
          <w:color w:val="000000"/>
        </w:rPr>
        <w:t xml:space="preserve">. Depending on the circumstances and the employee’s work history/record, </w:t>
      </w:r>
      <w:r w:rsidR="00FB709F">
        <w:rPr>
          <w:rFonts w:ascii="Cambria" w:hAnsi="Cambria" w:cs="Arial"/>
          <w:color w:val="000000"/>
        </w:rPr>
        <w:t>CHHC</w:t>
      </w:r>
      <w:r w:rsidRPr="00097599">
        <w:rPr>
          <w:rFonts w:ascii="Cambria" w:hAnsi="Cambria" w:cs="Arial"/>
          <w:color w:val="000000"/>
        </w:rPr>
        <w:t xml:space="preserve"> may offer an employee who violates this policy or tests positive the opportunity to return to work on a last-chance basis pursuant to mutually agreeable terms, which could include follow-up drug testing at times and frequencies for a minimum of one (1) year but not more than two (2) years. If the employee either does not complete his/her rehabilitation program or tests positive after completing the rehabilitation program, he/she will be subject to immediate </w:t>
      </w:r>
      <w:r w:rsidR="009E73AF">
        <w:rPr>
          <w:rFonts w:ascii="Cambria" w:hAnsi="Cambria" w:cs="Arial"/>
          <w:color w:val="000000"/>
        </w:rPr>
        <w:t>termination</w:t>
      </w:r>
      <w:r w:rsidRPr="00097599">
        <w:rPr>
          <w:rFonts w:ascii="Cambria" w:hAnsi="Cambria" w:cs="Arial"/>
          <w:color w:val="000000"/>
        </w:rPr>
        <w:t xml:space="preserve"> from employment.</w:t>
      </w:r>
    </w:p>
    <w:p w14:paraId="046E6D23" w14:textId="77777777" w:rsidR="002069C4" w:rsidRPr="00097599" w:rsidRDefault="002069C4" w:rsidP="002069C4">
      <w:pPr>
        <w:spacing w:after="120" w:line="240" w:lineRule="auto"/>
        <w:rPr>
          <w:rFonts w:ascii="Cambria" w:hAnsi="Cambria" w:cs="Arial"/>
          <w:color w:val="000000"/>
        </w:rPr>
      </w:pPr>
      <w:r w:rsidRPr="00097599">
        <w:rPr>
          <w:rFonts w:ascii="Cambria" w:hAnsi="Cambria" w:cs="Arial"/>
          <w:b/>
          <w:bCs/>
          <w:color w:val="000000"/>
        </w:rPr>
        <w:t>Consequences</w:t>
      </w:r>
      <w:r w:rsidRPr="00097599">
        <w:rPr>
          <w:rFonts w:ascii="Cambria" w:hAnsi="Cambria" w:cs="Arial"/>
          <w:color w:val="000000"/>
        </w:rPr>
        <w:t xml:space="preserve"> </w:t>
      </w:r>
    </w:p>
    <w:p w14:paraId="1B5D80B4" w14:textId="77777777" w:rsidR="002069C4" w:rsidRPr="00097599" w:rsidRDefault="002069C4" w:rsidP="002069C4">
      <w:pPr>
        <w:spacing w:after="120" w:line="240" w:lineRule="auto"/>
        <w:rPr>
          <w:rFonts w:ascii="Cambria" w:hAnsi="Cambria" w:cs="Arial"/>
          <w:color w:val="000000"/>
        </w:rPr>
      </w:pPr>
      <w:r w:rsidRPr="00097599">
        <w:rPr>
          <w:rFonts w:ascii="Cambria" w:hAnsi="Cambria" w:cs="Arial"/>
          <w:color w:val="000000"/>
        </w:rPr>
        <w:t>Applicants who refuse to cooperate in a drug test or who test positive will not be hired.</w:t>
      </w:r>
    </w:p>
    <w:p w14:paraId="6D1F3A93" w14:textId="77777777" w:rsidR="002069C4" w:rsidRPr="00097599" w:rsidRDefault="002069C4" w:rsidP="002069C4">
      <w:pPr>
        <w:spacing w:after="120" w:line="240" w:lineRule="auto"/>
        <w:rPr>
          <w:rFonts w:ascii="Cambria" w:hAnsi="Cambria" w:cs="Arial"/>
          <w:color w:val="000000"/>
        </w:rPr>
      </w:pPr>
      <w:r w:rsidRPr="00097599">
        <w:rPr>
          <w:rFonts w:ascii="Cambria" w:hAnsi="Cambria" w:cs="Arial"/>
          <w:color w:val="000000"/>
        </w:rPr>
        <w:t xml:space="preserve">Employees who refuse to cooperate in required tests or who use, possess, buys, sells, manufactures or dispenses an illegal drug in violation of this policy will be terminated. </w:t>
      </w:r>
    </w:p>
    <w:p w14:paraId="62171AA7" w14:textId="3B11367F" w:rsidR="002069C4" w:rsidRPr="00097599" w:rsidRDefault="002069C4" w:rsidP="002069C4">
      <w:pPr>
        <w:spacing w:after="120" w:line="240" w:lineRule="auto"/>
        <w:rPr>
          <w:rFonts w:ascii="Cambria" w:hAnsi="Cambria" w:cs="Arial"/>
          <w:color w:val="000000"/>
        </w:rPr>
      </w:pPr>
      <w:r w:rsidRPr="00097599">
        <w:rPr>
          <w:rFonts w:ascii="Cambria" w:hAnsi="Cambria" w:cs="Arial"/>
          <w:color w:val="000000"/>
        </w:rPr>
        <w:t xml:space="preserve">The first time an employee tests positive for alcohol or illegal drug use under this policy, the result will be discipline up to and including </w:t>
      </w:r>
      <w:r w:rsidR="00DC29AC">
        <w:rPr>
          <w:rFonts w:ascii="Cambria" w:hAnsi="Cambria" w:cs="Arial"/>
          <w:color w:val="000000"/>
        </w:rPr>
        <w:t>termination</w:t>
      </w:r>
      <w:r w:rsidRPr="00097599">
        <w:rPr>
          <w:rFonts w:ascii="Cambria" w:hAnsi="Cambria" w:cs="Arial"/>
          <w:color w:val="000000"/>
        </w:rPr>
        <w:t xml:space="preserve">. </w:t>
      </w:r>
    </w:p>
    <w:p w14:paraId="2B665F3F" w14:textId="77777777" w:rsidR="002069C4" w:rsidRPr="00097599" w:rsidRDefault="002069C4" w:rsidP="002069C4">
      <w:pPr>
        <w:spacing w:after="120" w:line="240" w:lineRule="auto"/>
        <w:rPr>
          <w:rFonts w:ascii="Cambria" w:hAnsi="Cambria" w:cs="Arial"/>
          <w:color w:val="000000"/>
        </w:rPr>
      </w:pPr>
      <w:r w:rsidRPr="00097599">
        <w:rPr>
          <w:rFonts w:ascii="Cambria" w:hAnsi="Cambria" w:cs="Arial"/>
          <w:color w:val="000000"/>
        </w:rPr>
        <w:t>Employees will be paid for time spent in alcohol/drug testing and then suspended pending the results of the drug/alcohol test. After the results of the test are received, a date/time will be scheduled to discuss the results of the test; this meeting will include two members of management. Should the results prove to be negative, the employee will receive back pay for the times/days of suspension.</w:t>
      </w:r>
    </w:p>
    <w:p w14:paraId="1160C0EB" w14:textId="77777777" w:rsidR="002069C4" w:rsidRPr="00097599" w:rsidRDefault="002069C4" w:rsidP="002069C4">
      <w:pPr>
        <w:spacing w:after="120" w:line="240" w:lineRule="auto"/>
        <w:rPr>
          <w:rFonts w:ascii="Cambria" w:hAnsi="Cambria" w:cs="Arial"/>
          <w:color w:val="000000"/>
        </w:rPr>
      </w:pPr>
      <w:r w:rsidRPr="00097599">
        <w:rPr>
          <w:rFonts w:ascii="Cambria" w:hAnsi="Cambria" w:cs="Arial"/>
          <w:b/>
          <w:bCs/>
          <w:color w:val="000000"/>
        </w:rPr>
        <w:t>Confidentiality</w:t>
      </w:r>
      <w:r w:rsidRPr="00097599">
        <w:rPr>
          <w:rFonts w:ascii="Cambria" w:hAnsi="Cambria" w:cs="Arial"/>
          <w:color w:val="000000"/>
        </w:rPr>
        <w:t xml:space="preserve"> </w:t>
      </w:r>
    </w:p>
    <w:p w14:paraId="47D5A05B" w14:textId="77777777" w:rsidR="002069C4" w:rsidRPr="00097599" w:rsidRDefault="002069C4" w:rsidP="002069C4">
      <w:pPr>
        <w:spacing w:after="120" w:line="240" w:lineRule="auto"/>
        <w:rPr>
          <w:rFonts w:ascii="Cambria" w:hAnsi="Cambria" w:cs="Arial"/>
          <w:b/>
          <w:bCs/>
          <w:color w:val="000000"/>
        </w:rPr>
      </w:pPr>
      <w:r w:rsidRPr="00097599">
        <w:rPr>
          <w:rFonts w:ascii="Cambria" w:hAnsi="Cambria" w:cs="Arial"/>
          <w:color w:val="000000"/>
        </w:rPr>
        <w:t xml:space="preserve">Information and records relating to positive test results, drug and alcohol dependencies and legitimate medical explanations provided to the medical review officer (MRO) shall be kept confidential to the extent required by law and maintained in secure files separate from normal personnel files. </w:t>
      </w:r>
    </w:p>
    <w:p w14:paraId="6975AA9B" w14:textId="77777777" w:rsidR="002069C4" w:rsidRPr="00097599" w:rsidRDefault="002069C4" w:rsidP="002069C4">
      <w:pPr>
        <w:spacing w:after="120" w:line="240" w:lineRule="auto"/>
        <w:rPr>
          <w:rFonts w:ascii="Cambria" w:hAnsi="Cambria" w:cs="Arial"/>
          <w:color w:val="000000"/>
        </w:rPr>
      </w:pPr>
      <w:r w:rsidRPr="00097599">
        <w:rPr>
          <w:rFonts w:ascii="Cambria" w:hAnsi="Cambria" w:cs="Arial"/>
          <w:b/>
          <w:bCs/>
          <w:color w:val="000000"/>
        </w:rPr>
        <w:t>Inspections</w:t>
      </w:r>
      <w:r w:rsidRPr="00097599">
        <w:rPr>
          <w:rFonts w:ascii="Cambria" w:hAnsi="Cambria" w:cs="Arial"/>
          <w:color w:val="000000"/>
        </w:rPr>
        <w:t xml:space="preserve"> </w:t>
      </w:r>
    </w:p>
    <w:p w14:paraId="621EFD8F" w14:textId="12EC81F7" w:rsidR="002069C4" w:rsidRPr="00097599" w:rsidRDefault="00571742" w:rsidP="002069C4">
      <w:pPr>
        <w:spacing w:after="120" w:line="240" w:lineRule="auto"/>
        <w:rPr>
          <w:rFonts w:ascii="Cambria" w:hAnsi="Cambria" w:cs="Arial"/>
          <w:color w:val="000000"/>
        </w:rPr>
      </w:pPr>
      <w:r>
        <w:rPr>
          <w:rFonts w:ascii="Cambria" w:hAnsi="Cambria" w:cs="Arial"/>
          <w:color w:val="000000"/>
        </w:rPr>
        <w:lastRenderedPageBreak/>
        <w:t>CHHC</w:t>
      </w:r>
      <w:r w:rsidR="002069C4" w:rsidRPr="00097599">
        <w:rPr>
          <w:rFonts w:ascii="Cambria" w:hAnsi="Cambria" w:cs="Arial"/>
          <w:color w:val="000000"/>
        </w:rPr>
        <w:t xml:space="preserve"> reserves the right to inspect all portions of its premises for drugs, alcohol or other contraband. All employees, contract employees and visitors may be asked to cooperate in inspections of their persons, work areas and property that might conceal a drug, alcohol or other contraband. Employees who possess such contraband or refuse to cooperate in such inspections are subject to appropriate discipline up to and including discharge. </w:t>
      </w:r>
    </w:p>
    <w:p w14:paraId="59F23D73" w14:textId="77777777" w:rsidR="002069C4" w:rsidRPr="00097599" w:rsidRDefault="002069C4" w:rsidP="002069C4">
      <w:pPr>
        <w:spacing w:after="120" w:line="240" w:lineRule="auto"/>
        <w:rPr>
          <w:rFonts w:ascii="Cambria" w:hAnsi="Cambria" w:cs="Arial"/>
          <w:color w:val="000000"/>
        </w:rPr>
      </w:pPr>
      <w:r w:rsidRPr="00097599">
        <w:rPr>
          <w:rFonts w:ascii="Cambria" w:hAnsi="Cambria" w:cs="Arial"/>
          <w:b/>
          <w:bCs/>
          <w:color w:val="000000"/>
        </w:rPr>
        <w:t>Crimes Involving Drugs</w:t>
      </w:r>
      <w:r w:rsidRPr="00097599">
        <w:rPr>
          <w:rFonts w:ascii="Cambria" w:hAnsi="Cambria" w:cs="Arial"/>
          <w:color w:val="000000"/>
        </w:rPr>
        <w:t xml:space="preserve"> </w:t>
      </w:r>
    </w:p>
    <w:p w14:paraId="3D2C5133" w14:textId="08B00207" w:rsidR="002069C4" w:rsidRPr="00097599" w:rsidRDefault="00571742" w:rsidP="002069C4">
      <w:pPr>
        <w:spacing w:after="120" w:line="240" w:lineRule="auto"/>
        <w:rPr>
          <w:rFonts w:ascii="Cambria" w:hAnsi="Cambria" w:cs="Arial"/>
          <w:color w:val="000000"/>
        </w:rPr>
      </w:pPr>
      <w:r>
        <w:rPr>
          <w:rFonts w:ascii="Cambria" w:hAnsi="Cambria" w:cs="Arial"/>
          <w:color w:val="000000"/>
        </w:rPr>
        <w:t>CHHC</w:t>
      </w:r>
      <w:r w:rsidR="002069C4" w:rsidRPr="00097599">
        <w:rPr>
          <w:rFonts w:ascii="Cambria" w:hAnsi="Cambria" w:cs="Arial"/>
          <w:color w:val="000000"/>
        </w:rPr>
        <w:t xml:space="preserve"> prohibits all employees from manufacturing, distributing, dispensing, possessing or using an illegal drug in or on company premises or while conducting company business. Employees are also prohibited from misusing legally prescribed or over-the-counter (OTC) drugs. Law enforcement personnel shall be notified, as appropriate, when criminal activity is suspected.</w:t>
      </w:r>
    </w:p>
    <w:p w14:paraId="5A13974C" w14:textId="77777777" w:rsidR="002069C4" w:rsidRPr="00097599" w:rsidRDefault="002069C4">
      <w:pPr>
        <w:rPr>
          <w:rFonts w:ascii="Cambria" w:hAnsi="Cambria" w:cs="Arial"/>
          <w:color w:val="000000"/>
        </w:rPr>
      </w:pPr>
      <w:r w:rsidRPr="00097599">
        <w:rPr>
          <w:rFonts w:ascii="Cambria" w:hAnsi="Cambria" w:cs="Arial"/>
          <w:color w:val="000000"/>
        </w:rPr>
        <w:br w:type="page"/>
      </w:r>
    </w:p>
    <w:p w14:paraId="3CA013A7" w14:textId="77777777" w:rsidR="002069C4" w:rsidRPr="00097599" w:rsidRDefault="002069C4" w:rsidP="002069C4">
      <w:pPr>
        <w:rPr>
          <w:rFonts w:ascii="Cambria" w:hAnsi="Cambria"/>
        </w:rPr>
      </w:pPr>
      <w:r w:rsidRPr="00097599">
        <w:rPr>
          <w:rFonts w:ascii="Cambria" w:hAnsi="Cambria"/>
        </w:rPr>
        <w:lastRenderedPageBreak/>
        <w:t>Section:  Workplace Safety</w:t>
      </w:r>
    </w:p>
    <w:p w14:paraId="641ECDB9" w14:textId="43E3BB4D" w:rsidR="002069C4" w:rsidRPr="00097599" w:rsidRDefault="002069C4" w:rsidP="002069C4">
      <w:pPr>
        <w:rPr>
          <w:rFonts w:ascii="Cambria" w:hAnsi="Cambria"/>
        </w:rPr>
      </w:pPr>
      <w:r w:rsidRPr="00097599">
        <w:rPr>
          <w:rFonts w:ascii="Cambria" w:hAnsi="Cambria"/>
        </w:rPr>
        <w:t>Policy Number:  III-</w:t>
      </w:r>
      <w:r w:rsidR="00D172BA" w:rsidRPr="00097599">
        <w:rPr>
          <w:rFonts w:ascii="Cambria" w:hAnsi="Cambria"/>
        </w:rPr>
        <w:t>2</w:t>
      </w:r>
    </w:p>
    <w:p w14:paraId="0CC72D2B" w14:textId="079BE37F" w:rsidR="002069C4" w:rsidRPr="00097599" w:rsidRDefault="002069C4" w:rsidP="002069C4">
      <w:pPr>
        <w:rPr>
          <w:rFonts w:ascii="Cambria" w:hAnsi="Cambria"/>
        </w:rPr>
      </w:pPr>
      <w:r w:rsidRPr="00097599">
        <w:rPr>
          <w:rFonts w:ascii="Cambria" w:hAnsi="Cambria"/>
        </w:rPr>
        <w:t>Policy:  Workplace Bullying</w:t>
      </w:r>
    </w:p>
    <w:p w14:paraId="02733AEF" w14:textId="19A8945B" w:rsidR="002069C4" w:rsidRPr="00097599" w:rsidRDefault="002069C4" w:rsidP="002069C4">
      <w:pPr>
        <w:rPr>
          <w:rFonts w:ascii="Cambria" w:hAnsi="Cambria"/>
        </w:rPr>
      </w:pPr>
    </w:p>
    <w:p w14:paraId="73501D02" w14:textId="68268E8D" w:rsidR="002069C4" w:rsidRPr="00097599" w:rsidRDefault="002069C4" w:rsidP="002069C4">
      <w:pPr>
        <w:rPr>
          <w:rFonts w:ascii="Cambria" w:hAnsi="Cambria"/>
        </w:rPr>
      </w:pPr>
      <w:r w:rsidRPr="00097599">
        <w:rPr>
          <w:rFonts w:ascii="Cambria" w:hAnsi="Cambria"/>
        </w:rPr>
        <w:t>Procedure:</w:t>
      </w:r>
    </w:p>
    <w:p w14:paraId="6D2A9068" w14:textId="04596FDA" w:rsidR="002069C4" w:rsidRPr="00097599" w:rsidRDefault="001920C7" w:rsidP="002069C4">
      <w:pPr>
        <w:spacing w:after="120" w:line="240" w:lineRule="auto"/>
        <w:rPr>
          <w:rFonts w:ascii="Cambria" w:hAnsi="Cambria" w:cs="Arial"/>
          <w:color w:val="000000"/>
        </w:rPr>
      </w:pPr>
      <w:r>
        <w:rPr>
          <w:rFonts w:ascii="Cambria" w:hAnsi="Cambria" w:cs="Arial"/>
          <w:color w:val="000000"/>
        </w:rPr>
        <w:t>CHHC</w:t>
      </w:r>
      <w:r w:rsidR="002069C4" w:rsidRPr="00097599">
        <w:rPr>
          <w:rFonts w:ascii="Cambria" w:hAnsi="Cambria" w:cs="Arial"/>
          <w:color w:val="000000"/>
        </w:rPr>
        <w:t xml:space="preserve"> defines bullying as </w:t>
      </w:r>
      <w:r w:rsidR="002069C4" w:rsidRPr="00097599">
        <w:rPr>
          <w:rFonts w:ascii="Cambria" w:hAnsi="Cambria" w:cs="Arial"/>
          <w:iCs/>
          <w:color w:val="000000"/>
        </w:rPr>
        <w:t xml:space="preserve">“repeated inappropriate behavior, either direct or indirect, whether verbal, physical or otherwise, conducted by one or more persons against another or others, at the place of work and/or in the course of employment.” Such behavior violates the </w:t>
      </w:r>
      <w:r w:rsidR="002069C4" w:rsidRPr="00097599">
        <w:rPr>
          <w:rFonts w:ascii="Cambria" w:hAnsi="Cambria" w:cs="Arial"/>
          <w:color w:val="000000"/>
        </w:rPr>
        <w:t>company</w:t>
      </w:r>
      <w:r w:rsidR="002069C4" w:rsidRPr="00097599">
        <w:rPr>
          <w:rFonts w:ascii="Cambria" w:hAnsi="Cambria" w:cs="Arial"/>
          <w:iCs/>
          <w:color w:val="000000"/>
        </w:rPr>
        <w:t xml:space="preserve"> Code of Ethics, which clearly states that all employees will be treated with dignity and respect.</w:t>
      </w:r>
      <w:r w:rsidR="002069C4" w:rsidRPr="00097599">
        <w:rPr>
          <w:rFonts w:ascii="Cambria" w:hAnsi="Cambria" w:cs="Arial"/>
          <w:color w:val="000000"/>
        </w:rPr>
        <w:t xml:space="preserve"> </w:t>
      </w:r>
    </w:p>
    <w:p w14:paraId="14F2DDD2" w14:textId="77777777" w:rsidR="002069C4" w:rsidRPr="00097599" w:rsidRDefault="002069C4" w:rsidP="002069C4">
      <w:pPr>
        <w:spacing w:after="120" w:line="240" w:lineRule="auto"/>
        <w:rPr>
          <w:rFonts w:ascii="Cambria" w:hAnsi="Cambria" w:cs="Arial"/>
          <w:color w:val="000000"/>
        </w:rPr>
      </w:pPr>
      <w:r w:rsidRPr="001920C7">
        <w:rPr>
          <w:rFonts w:ascii="Cambria" w:hAnsi="Cambria" w:cs="Arial"/>
          <w:color w:val="000000"/>
        </w:rPr>
        <w:t>The purpose of this policy is to communicate to all employees, including supervisors, managers and executives, that the company will not tolerate bullying behavior. Employees found in violation of this policy will be disciplined up to and including termination.</w:t>
      </w:r>
      <w:r w:rsidRPr="00097599">
        <w:rPr>
          <w:rFonts w:ascii="Cambria" w:hAnsi="Cambria" w:cs="Arial"/>
          <w:color w:val="000000"/>
        </w:rPr>
        <w:t xml:space="preserve"> </w:t>
      </w:r>
    </w:p>
    <w:p w14:paraId="44347477" w14:textId="6DFF5E27" w:rsidR="002069C4" w:rsidRPr="00097599" w:rsidRDefault="002069C4" w:rsidP="002069C4">
      <w:pPr>
        <w:spacing w:after="120" w:line="240" w:lineRule="auto"/>
        <w:rPr>
          <w:rFonts w:ascii="Cambria" w:hAnsi="Cambria" w:cs="Arial"/>
          <w:color w:val="000000"/>
        </w:rPr>
      </w:pPr>
      <w:r w:rsidRPr="00097599">
        <w:rPr>
          <w:rFonts w:ascii="Cambria" w:hAnsi="Cambria" w:cs="Arial"/>
          <w:color w:val="000000"/>
        </w:rPr>
        <w:t xml:space="preserve">Bullying may be intentional or unintentional. However, it must be noted that where an allegation of bullying is made, the intention of the alleged bully is irrelevant and will not be given consideration when meting out discipline. As in sexual harassment, it is the effect of the behavior upon the individual that is important. </w:t>
      </w:r>
      <w:r w:rsidR="00001663">
        <w:rPr>
          <w:rFonts w:ascii="Cambria" w:hAnsi="Cambria" w:cs="Arial"/>
          <w:color w:val="000000"/>
        </w:rPr>
        <w:t>CHHC</w:t>
      </w:r>
      <w:r w:rsidRPr="00097599">
        <w:rPr>
          <w:rFonts w:ascii="Cambria" w:hAnsi="Cambria" w:cs="Arial"/>
          <w:color w:val="000000"/>
        </w:rPr>
        <w:t xml:space="preserve"> considers the following types of behavior examples of bullying:</w:t>
      </w:r>
    </w:p>
    <w:p w14:paraId="2B64D565" w14:textId="77777777" w:rsidR="002069C4" w:rsidRPr="00097599" w:rsidRDefault="002069C4" w:rsidP="002069C4">
      <w:pPr>
        <w:pStyle w:val="ListParagraph"/>
        <w:numPr>
          <w:ilvl w:val="0"/>
          <w:numId w:val="8"/>
        </w:numPr>
        <w:spacing w:after="120" w:line="240" w:lineRule="auto"/>
        <w:contextualSpacing w:val="0"/>
        <w:rPr>
          <w:rFonts w:ascii="Cambria" w:hAnsi="Cambria" w:cs="Arial"/>
          <w:color w:val="000000"/>
        </w:rPr>
      </w:pPr>
      <w:r w:rsidRPr="00097599">
        <w:rPr>
          <w:rFonts w:ascii="Cambria" w:hAnsi="Cambria" w:cs="Arial"/>
          <w:b/>
          <w:bCs/>
          <w:color w:val="000000"/>
        </w:rPr>
        <w:t xml:space="preserve">Verbal bullying: </w:t>
      </w:r>
      <w:r w:rsidRPr="00097599">
        <w:rPr>
          <w:rFonts w:ascii="Cambria" w:hAnsi="Cambria" w:cs="Arial"/>
          <w:color w:val="000000"/>
        </w:rPr>
        <w:t xml:space="preserve">Slandering, ridiculing or maligning a person or his/her family; persistent name calling that is hurtful, insulting or humiliating; using a person as the butt of jokes; abusive and offensive remarks. </w:t>
      </w:r>
    </w:p>
    <w:p w14:paraId="565B4733" w14:textId="77777777" w:rsidR="002069C4" w:rsidRPr="00097599" w:rsidRDefault="002069C4" w:rsidP="002069C4">
      <w:pPr>
        <w:pStyle w:val="ListParagraph"/>
        <w:numPr>
          <w:ilvl w:val="0"/>
          <w:numId w:val="8"/>
        </w:numPr>
        <w:spacing w:after="120" w:line="240" w:lineRule="auto"/>
        <w:contextualSpacing w:val="0"/>
        <w:rPr>
          <w:rFonts w:ascii="Cambria" w:hAnsi="Cambria" w:cs="Arial"/>
          <w:color w:val="000000"/>
        </w:rPr>
      </w:pPr>
      <w:r w:rsidRPr="00097599">
        <w:rPr>
          <w:rFonts w:ascii="Cambria" w:hAnsi="Cambria" w:cs="Arial"/>
          <w:b/>
          <w:bCs/>
          <w:color w:val="000000"/>
        </w:rPr>
        <w:t>Physical bullying:</w:t>
      </w:r>
      <w:r w:rsidRPr="00097599">
        <w:rPr>
          <w:rFonts w:ascii="Cambria" w:hAnsi="Cambria" w:cs="Arial"/>
          <w:color w:val="000000"/>
        </w:rPr>
        <w:t xml:space="preserve"> Pushing, shoving, kicking, poking, tripping, assault or threat of physical assault; damage to a person’s work area or property. </w:t>
      </w:r>
    </w:p>
    <w:p w14:paraId="06C7629F" w14:textId="77777777" w:rsidR="002069C4" w:rsidRPr="00097599" w:rsidRDefault="002069C4" w:rsidP="002069C4">
      <w:pPr>
        <w:pStyle w:val="ListParagraph"/>
        <w:numPr>
          <w:ilvl w:val="0"/>
          <w:numId w:val="8"/>
        </w:numPr>
        <w:spacing w:after="120" w:line="240" w:lineRule="auto"/>
        <w:contextualSpacing w:val="0"/>
        <w:rPr>
          <w:rFonts w:ascii="Cambria" w:hAnsi="Cambria" w:cs="Arial"/>
          <w:color w:val="000000"/>
        </w:rPr>
      </w:pPr>
      <w:r w:rsidRPr="00097599">
        <w:rPr>
          <w:rFonts w:ascii="Cambria" w:hAnsi="Cambria" w:cs="Arial"/>
          <w:b/>
          <w:bCs/>
          <w:color w:val="000000"/>
        </w:rPr>
        <w:t>Gesture bullying:</w:t>
      </w:r>
      <w:r w:rsidRPr="00097599">
        <w:rPr>
          <w:rFonts w:ascii="Cambria" w:hAnsi="Cambria" w:cs="Arial"/>
          <w:color w:val="000000"/>
        </w:rPr>
        <w:t xml:space="preserve"> Nonverbal threatening gestures or glances that convey threatening messages. </w:t>
      </w:r>
    </w:p>
    <w:p w14:paraId="2A1F213D" w14:textId="03B01955" w:rsidR="00523B35" w:rsidRPr="00097599" w:rsidRDefault="002069C4" w:rsidP="002069C4">
      <w:pPr>
        <w:pStyle w:val="ListParagraph"/>
        <w:numPr>
          <w:ilvl w:val="0"/>
          <w:numId w:val="8"/>
        </w:numPr>
        <w:spacing w:after="120" w:line="240" w:lineRule="auto"/>
        <w:contextualSpacing w:val="0"/>
        <w:rPr>
          <w:rFonts w:ascii="Cambria" w:hAnsi="Cambria" w:cs="Arial"/>
          <w:color w:val="000000"/>
        </w:rPr>
      </w:pPr>
      <w:r w:rsidRPr="00097599">
        <w:rPr>
          <w:rFonts w:ascii="Cambria" w:hAnsi="Cambria" w:cs="Arial"/>
          <w:b/>
          <w:bCs/>
          <w:color w:val="000000"/>
        </w:rPr>
        <w:t xml:space="preserve">Exclusion: </w:t>
      </w:r>
      <w:r w:rsidRPr="00097599">
        <w:rPr>
          <w:rFonts w:ascii="Cambria" w:hAnsi="Cambria" w:cs="Arial"/>
          <w:color w:val="000000"/>
        </w:rPr>
        <w:t xml:space="preserve">Socially or physically excluding or disregarding a person in work-related activities. </w:t>
      </w:r>
    </w:p>
    <w:p w14:paraId="23EAD9BE" w14:textId="754F9A86" w:rsidR="002069C4" w:rsidRPr="00097599" w:rsidRDefault="00523B35" w:rsidP="00523B35">
      <w:pPr>
        <w:rPr>
          <w:rFonts w:ascii="Cambria" w:eastAsia="Times New Roman" w:hAnsi="Cambria" w:cs="Arial"/>
          <w:color w:val="000000"/>
        </w:rPr>
      </w:pPr>
      <w:r w:rsidRPr="00097599">
        <w:rPr>
          <w:rFonts w:ascii="Cambria" w:hAnsi="Cambria" w:cs="Arial"/>
          <w:color w:val="000000"/>
        </w:rPr>
        <w:br w:type="page"/>
      </w:r>
    </w:p>
    <w:p w14:paraId="7D5CED86" w14:textId="77777777" w:rsidR="00523B35" w:rsidRPr="00097599" w:rsidRDefault="00523B35" w:rsidP="00523B35">
      <w:pPr>
        <w:rPr>
          <w:rFonts w:ascii="Cambria" w:hAnsi="Cambria"/>
        </w:rPr>
      </w:pPr>
      <w:r w:rsidRPr="00097599">
        <w:rPr>
          <w:rFonts w:ascii="Cambria" w:hAnsi="Cambria"/>
        </w:rPr>
        <w:lastRenderedPageBreak/>
        <w:t>Section:  Workplace Safety</w:t>
      </w:r>
    </w:p>
    <w:p w14:paraId="711120B1" w14:textId="058867E3" w:rsidR="00523B35" w:rsidRPr="00097599" w:rsidRDefault="00523B35" w:rsidP="00523B35">
      <w:pPr>
        <w:rPr>
          <w:rFonts w:ascii="Cambria" w:hAnsi="Cambria"/>
        </w:rPr>
      </w:pPr>
      <w:r w:rsidRPr="00097599">
        <w:rPr>
          <w:rFonts w:ascii="Cambria" w:hAnsi="Cambria"/>
        </w:rPr>
        <w:t>Policy Number:  III-</w:t>
      </w:r>
      <w:r w:rsidR="00D172BA" w:rsidRPr="00097599">
        <w:rPr>
          <w:rFonts w:ascii="Cambria" w:hAnsi="Cambria"/>
        </w:rPr>
        <w:t>3</w:t>
      </w:r>
    </w:p>
    <w:p w14:paraId="39201F9C" w14:textId="502840E4" w:rsidR="00523B35" w:rsidRPr="00097599" w:rsidRDefault="00523B35" w:rsidP="00523B35">
      <w:pPr>
        <w:rPr>
          <w:rFonts w:ascii="Cambria" w:hAnsi="Cambria"/>
        </w:rPr>
      </w:pPr>
      <w:r w:rsidRPr="00097599">
        <w:rPr>
          <w:rFonts w:ascii="Cambria" w:hAnsi="Cambria"/>
        </w:rPr>
        <w:t>Policy:  Violence in the Workplace</w:t>
      </w:r>
    </w:p>
    <w:p w14:paraId="334E5AF6" w14:textId="60044F5B" w:rsidR="00523B35" w:rsidRPr="00097599" w:rsidRDefault="00523B35" w:rsidP="00523B35">
      <w:pPr>
        <w:rPr>
          <w:rFonts w:ascii="Cambria" w:hAnsi="Cambria"/>
        </w:rPr>
      </w:pPr>
    </w:p>
    <w:p w14:paraId="2065348C" w14:textId="08719104" w:rsidR="00523B35" w:rsidRPr="00097599" w:rsidRDefault="00523B35" w:rsidP="00523B35">
      <w:pPr>
        <w:rPr>
          <w:rFonts w:ascii="Cambria" w:hAnsi="Cambria"/>
        </w:rPr>
      </w:pPr>
      <w:r w:rsidRPr="00097599">
        <w:rPr>
          <w:rFonts w:ascii="Cambria" w:hAnsi="Cambria"/>
        </w:rPr>
        <w:t>Procedure:</w:t>
      </w:r>
    </w:p>
    <w:p w14:paraId="7431DFB2" w14:textId="77777777" w:rsidR="00523B35" w:rsidRPr="00507987" w:rsidRDefault="00523B35" w:rsidP="00523B35">
      <w:pPr>
        <w:spacing w:after="120" w:line="240" w:lineRule="auto"/>
        <w:rPr>
          <w:rFonts w:ascii="Cambria" w:hAnsi="Cambria" w:cs="Arial"/>
          <w:color w:val="000000"/>
        </w:rPr>
      </w:pPr>
      <w:r w:rsidRPr="00097599">
        <w:rPr>
          <w:rFonts w:ascii="Cambria" w:hAnsi="Cambria" w:cs="Arial"/>
          <w:color w:val="000000"/>
        </w:rPr>
        <w:t xml:space="preserve">All employees, customers, vendors and business associates must be treated with courtesy and respect at all times. Employees are expected to refrain from conduct that may be dangerous to </w:t>
      </w:r>
      <w:r w:rsidRPr="00507987">
        <w:rPr>
          <w:rFonts w:ascii="Cambria" w:hAnsi="Cambria" w:cs="Arial"/>
          <w:color w:val="000000"/>
        </w:rPr>
        <w:t xml:space="preserve">others. </w:t>
      </w:r>
    </w:p>
    <w:p w14:paraId="385F95DE" w14:textId="07B85731" w:rsidR="00523B35" w:rsidRPr="00097599" w:rsidRDefault="00523B35" w:rsidP="00523B35">
      <w:pPr>
        <w:spacing w:after="120" w:line="240" w:lineRule="auto"/>
        <w:rPr>
          <w:rFonts w:ascii="Cambria" w:hAnsi="Cambria" w:cs="Arial"/>
          <w:color w:val="000000"/>
        </w:rPr>
      </w:pPr>
      <w:r w:rsidRPr="00507987">
        <w:rPr>
          <w:rFonts w:ascii="Cambria" w:hAnsi="Cambria" w:cs="Arial"/>
          <w:color w:val="000000"/>
        </w:rPr>
        <w:t xml:space="preserve">Conduct that threatens, intimidates or coerces another employee, customer, vendor or business associate will not be tolerated. </w:t>
      </w:r>
      <w:r w:rsidR="00507987">
        <w:rPr>
          <w:rFonts w:ascii="Cambria" w:hAnsi="Cambria" w:cs="Arial"/>
          <w:color w:val="000000"/>
        </w:rPr>
        <w:t>CHHC</w:t>
      </w:r>
      <w:r w:rsidRPr="00507987">
        <w:rPr>
          <w:rFonts w:ascii="Cambria" w:hAnsi="Cambria" w:cs="Arial"/>
          <w:color w:val="000000"/>
        </w:rPr>
        <w:t xml:space="preserve"> resources may not be used to threaten, stalk or harass anyone at the workplace or outside the workplace. </w:t>
      </w:r>
      <w:r w:rsidR="00507987">
        <w:rPr>
          <w:rFonts w:ascii="Cambria" w:hAnsi="Cambria" w:cs="Arial"/>
          <w:color w:val="000000"/>
        </w:rPr>
        <w:t>CHHC</w:t>
      </w:r>
      <w:r w:rsidRPr="00507987">
        <w:rPr>
          <w:rFonts w:ascii="Cambria" w:hAnsi="Cambria" w:cs="Arial"/>
          <w:color w:val="000000"/>
        </w:rPr>
        <w:t xml:space="preserve"> treats threats coming from an abusive personal relationship as it does other forms of violence.</w:t>
      </w:r>
    </w:p>
    <w:p w14:paraId="46053632" w14:textId="77777777" w:rsidR="00523B35" w:rsidRPr="00097599" w:rsidRDefault="00523B35" w:rsidP="00523B35">
      <w:pPr>
        <w:spacing w:after="120" w:line="240" w:lineRule="auto"/>
        <w:rPr>
          <w:rFonts w:ascii="Cambria" w:hAnsi="Cambria" w:cs="Arial"/>
          <w:color w:val="000000"/>
        </w:rPr>
      </w:pPr>
      <w:r w:rsidRPr="00097599">
        <w:rPr>
          <w:rFonts w:ascii="Cambria" w:hAnsi="Cambria" w:cs="Arial"/>
          <w:color w:val="000000"/>
        </w:rPr>
        <w:t>Indirect or direct threats of violence, incidents of actual violence and suspicious individuals or activities should be reported as soon as possible to a supervisor or any member management. When reporting a threat or incident of violence, the employee should be as specific and detailed as possible. Employees should not place themselves in peril, nor should they attempt to intercede during an incident.</w:t>
      </w:r>
    </w:p>
    <w:p w14:paraId="50FD001E" w14:textId="43096875" w:rsidR="00523B35" w:rsidRPr="00097599" w:rsidRDefault="00523B35" w:rsidP="00523B35">
      <w:pPr>
        <w:spacing w:after="120" w:line="240" w:lineRule="auto"/>
        <w:rPr>
          <w:rFonts w:ascii="Cambria" w:hAnsi="Cambria" w:cs="Arial"/>
          <w:color w:val="000000"/>
        </w:rPr>
      </w:pPr>
      <w:r w:rsidRPr="00097599">
        <w:rPr>
          <w:rFonts w:ascii="Cambria" w:hAnsi="Cambria" w:cs="Arial"/>
          <w:color w:val="000000"/>
        </w:rPr>
        <w:t xml:space="preserve">Employees should promptly inform a supervisor of any protective or restraining order that they have obtained that lists the workplace as a protected area. Employees are encouraged to report safety concerns with regard to intimate partner violence. </w:t>
      </w:r>
      <w:r w:rsidR="00DE0A67">
        <w:rPr>
          <w:rFonts w:ascii="Cambria" w:hAnsi="Cambria" w:cs="Arial"/>
          <w:color w:val="000000"/>
        </w:rPr>
        <w:t>CHHC</w:t>
      </w:r>
      <w:r w:rsidRPr="00097599">
        <w:rPr>
          <w:rFonts w:ascii="Cambria" w:hAnsi="Cambria" w:cs="Arial"/>
          <w:color w:val="000000"/>
        </w:rPr>
        <w:t xml:space="preserve"> will not retaliate against employees making good-faith reports. </w:t>
      </w:r>
      <w:r w:rsidR="00DE0A67">
        <w:rPr>
          <w:rFonts w:ascii="Cambria" w:hAnsi="Cambria" w:cs="Arial"/>
          <w:color w:val="000000"/>
        </w:rPr>
        <w:t>CHHC</w:t>
      </w:r>
      <w:r w:rsidRPr="00097599">
        <w:rPr>
          <w:rFonts w:ascii="Cambria" w:hAnsi="Cambria" w:cs="Arial"/>
          <w:color w:val="000000"/>
        </w:rPr>
        <w:t xml:space="preserve"> is committed to supporting victims of intimate partner violence by providing referrals to community resources and providing time off for reasons related to intimate partner violence. </w:t>
      </w:r>
    </w:p>
    <w:p w14:paraId="14FA6494" w14:textId="22567A0A" w:rsidR="00523B35" w:rsidRPr="00097599" w:rsidRDefault="00DE0A67" w:rsidP="00523B35">
      <w:pPr>
        <w:spacing w:after="120" w:line="240" w:lineRule="auto"/>
        <w:rPr>
          <w:rFonts w:ascii="Cambria" w:hAnsi="Cambria" w:cs="Arial"/>
          <w:color w:val="000000"/>
        </w:rPr>
      </w:pPr>
      <w:r>
        <w:rPr>
          <w:rFonts w:ascii="Cambria" w:hAnsi="Cambria" w:cs="Arial"/>
          <w:color w:val="000000"/>
        </w:rPr>
        <w:t>CHHC</w:t>
      </w:r>
      <w:r w:rsidR="00523B35" w:rsidRPr="00097599">
        <w:rPr>
          <w:rFonts w:ascii="Cambria" w:hAnsi="Cambria" w:cs="Arial"/>
          <w:color w:val="000000"/>
        </w:rPr>
        <w:t xml:space="preserve"> will promptly and thoroughly investigate all reports of threats of violence or incidents of actual violence and of suspicious individuals or activities. The identity of the individual making a report will be protected as much as possible. </w:t>
      </w:r>
      <w:r>
        <w:rPr>
          <w:rFonts w:ascii="Cambria" w:hAnsi="Cambria" w:cs="Arial"/>
          <w:color w:val="000000"/>
        </w:rPr>
        <w:t>CHHC</w:t>
      </w:r>
      <w:r w:rsidR="00523B35" w:rsidRPr="00097599">
        <w:rPr>
          <w:rFonts w:ascii="Cambria" w:hAnsi="Cambria" w:cs="Arial"/>
          <w:color w:val="000000"/>
        </w:rPr>
        <w:t xml:space="preserve"> will not retaliate against employees making good-faith reports of violence, threats or suspicious individuals or activities. In order to maintain workplace safety and the integrity of its investigation, </w:t>
      </w:r>
      <w:r>
        <w:rPr>
          <w:rFonts w:ascii="Cambria" w:hAnsi="Cambria" w:cs="Arial"/>
          <w:color w:val="000000"/>
        </w:rPr>
        <w:t>CHHC</w:t>
      </w:r>
      <w:r w:rsidR="00523B35" w:rsidRPr="00097599">
        <w:rPr>
          <w:rFonts w:ascii="Cambria" w:hAnsi="Cambria" w:cs="Arial"/>
          <w:color w:val="000000"/>
        </w:rPr>
        <w:t xml:space="preserve"> may suspend employees suspected of workplace violence or threats of violence, either with or without pay, pending investigation.</w:t>
      </w:r>
    </w:p>
    <w:p w14:paraId="64F147E6" w14:textId="77777777" w:rsidR="00523B35" w:rsidRPr="00097599" w:rsidRDefault="00523B35" w:rsidP="00523B35">
      <w:pPr>
        <w:spacing w:after="120" w:line="240" w:lineRule="auto"/>
        <w:rPr>
          <w:rFonts w:ascii="Cambria" w:hAnsi="Cambria" w:cs="Arial"/>
          <w:color w:val="000000"/>
        </w:rPr>
      </w:pPr>
      <w:r w:rsidRPr="00097599">
        <w:rPr>
          <w:rFonts w:ascii="Cambria" w:hAnsi="Cambria" w:cs="Arial"/>
          <w:color w:val="000000"/>
        </w:rPr>
        <w:t>Anyone found to be responsible for threats of or actual violence or other conduct that is in violation of these guidelines will be subject to prompt disciplinary action up to and including termination of employment.</w:t>
      </w:r>
    </w:p>
    <w:p w14:paraId="17601CFF" w14:textId="723D0FF7" w:rsidR="00523B35" w:rsidRPr="00097599" w:rsidRDefault="00DE0A67" w:rsidP="00523B35">
      <w:pPr>
        <w:spacing w:after="120" w:line="240" w:lineRule="auto"/>
        <w:rPr>
          <w:rFonts w:ascii="Cambria" w:hAnsi="Cambria" w:cs="Arial"/>
          <w:color w:val="000000"/>
        </w:rPr>
      </w:pPr>
      <w:r>
        <w:rPr>
          <w:rFonts w:ascii="Cambria" w:hAnsi="Cambria" w:cs="Arial"/>
          <w:color w:val="000000"/>
        </w:rPr>
        <w:t>CHHC</w:t>
      </w:r>
      <w:r w:rsidR="00523B35" w:rsidRPr="00097599">
        <w:rPr>
          <w:rFonts w:ascii="Cambria" w:hAnsi="Cambria" w:cs="Arial"/>
          <w:color w:val="000000"/>
        </w:rPr>
        <w:t xml:space="preserve"> encourages employees to bring their disputes to the attention of their supervisors before the situation escalates. </w:t>
      </w:r>
      <w:r>
        <w:rPr>
          <w:rFonts w:ascii="Cambria" w:hAnsi="Cambria" w:cs="Arial"/>
          <w:color w:val="000000"/>
        </w:rPr>
        <w:t>CHHC</w:t>
      </w:r>
      <w:r w:rsidR="00523B35" w:rsidRPr="00097599">
        <w:rPr>
          <w:rFonts w:ascii="Cambria" w:hAnsi="Cambria" w:cs="Arial"/>
          <w:color w:val="000000"/>
        </w:rPr>
        <w:t xml:space="preserve"> will not discipline employees for raising such concerns.</w:t>
      </w:r>
    </w:p>
    <w:p w14:paraId="63DAA77C" w14:textId="77777777" w:rsidR="00523B35" w:rsidRPr="00097599" w:rsidRDefault="00523B35">
      <w:pPr>
        <w:rPr>
          <w:rFonts w:ascii="Cambria" w:hAnsi="Cambria" w:cs="Arial"/>
          <w:color w:val="000000"/>
        </w:rPr>
      </w:pPr>
      <w:r w:rsidRPr="00097599">
        <w:rPr>
          <w:rFonts w:ascii="Cambria" w:hAnsi="Cambria" w:cs="Arial"/>
          <w:color w:val="000000"/>
        </w:rPr>
        <w:br w:type="page"/>
      </w:r>
    </w:p>
    <w:p w14:paraId="56582E91" w14:textId="77777777" w:rsidR="00523B35" w:rsidRPr="00097599" w:rsidRDefault="00523B35" w:rsidP="00523B35">
      <w:pPr>
        <w:rPr>
          <w:rFonts w:ascii="Cambria" w:hAnsi="Cambria"/>
        </w:rPr>
      </w:pPr>
      <w:r w:rsidRPr="00097599">
        <w:rPr>
          <w:rFonts w:ascii="Cambria" w:hAnsi="Cambria"/>
        </w:rPr>
        <w:lastRenderedPageBreak/>
        <w:t>Section:  Workplace Safety</w:t>
      </w:r>
    </w:p>
    <w:p w14:paraId="0FFF4772" w14:textId="4CBCC8A6" w:rsidR="00523B35" w:rsidRPr="00097599" w:rsidRDefault="00523B35" w:rsidP="00523B35">
      <w:pPr>
        <w:rPr>
          <w:rFonts w:ascii="Cambria" w:hAnsi="Cambria"/>
        </w:rPr>
      </w:pPr>
      <w:r w:rsidRPr="00097599">
        <w:rPr>
          <w:rFonts w:ascii="Cambria" w:hAnsi="Cambria"/>
        </w:rPr>
        <w:t>Policy Number:  III-</w:t>
      </w:r>
      <w:r w:rsidR="00D172BA" w:rsidRPr="00097599">
        <w:rPr>
          <w:rFonts w:ascii="Cambria" w:hAnsi="Cambria"/>
        </w:rPr>
        <w:t>4</w:t>
      </w:r>
    </w:p>
    <w:p w14:paraId="4F64A0ED" w14:textId="1E982F36" w:rsidR="00523B35" w:rsidRPr="00097599" w:rsidRDefault="00523B35" w:rsidP="00523B35">
      <w:pPr>
        <w:rPr>
          <w:rFonts w:ascii="Cambria" w:hAnsi="Cambria"/>
        </w:rPr>
      </w:pPr>
      <w:r w:rsidRPr="00097599">
        <w:rPr>
          <w:rFonts w:ascii="Cambria" w:hAnsi="Cambria"/>
        </w:rPr>
        <w:t>Policy:  Safety</w:t>
      </w:r>
    </w:p>
    <w:p w14:paraId="627E8CFF" w14:textId="77777777" w:rsidR="00523B35" w:rsidRPr="00097599" w:rsidRDefault="00523B35" w:rsidP="00523B35">
      <w:pPr>
        <w:rPr>
          <w:rFonts w:ascii="Cambria" w:hAnsi="Cambria"/>
        </w:rPr>
      </w:pPr>
    </w:p>
    <w:p w14:paraId="2BF3F7DE" w14:textId="77777777" w:rsidR="00523B35" w:rsidRPr="00097599" w:rsidRDefault="00523B35" w:rsidP="00523B35">
      <w:pPr>
        <w:rPr>
          <w:rFonts w:ascii="Cambria" w:hAnsi="Cambria"/>
        </w:rPr>
      </w:pPr>
      <w:r w:rsidRPr="00097599">
        <w:rPr>
          <w:rFonts w:ascii="Cambria" w:hAnsi="Cambria"/>
        </w:rPr>
        <w:t>Procedure:</w:t>
      </w:r>
    </w:p>
    <w:p w14:paraId="66D4192C" w14:textId="77777777" w:rsidR="00523B35" w:rsidRPr="00097599" w:rsidRDefault="00523B35" w:rsidP="00523B35">
      <w:pPr>
        <w:pStyle w:val="NormalWeb"/>
        <w:spacing w:before="0" w:beforeAutospacing="0" w:after="120" w:afterAutospacing="0"/>
        <w:rPr>
          <w:rFonts w:ascii="Cambria" w:hAnsi="Cambria" w:cs="Arial"/>
          <w:color w:val="000000"/>
          <w:sz w:val="22"/>
          <w:szCs w:val="22"/>
        </w:rPr>
      </w:pPr>
      <w:r w:rsidRPr="009948CE">
        <w:rPr>
          <w:rFonts w:ascii="Cambria" w:hAnsi="Cambria" w:cs="Arial"/>
          <w:color w:val="000000"/>
          <w:sz w:val="22"/>
          <w:szCs w:val="22"/>
        </w:rPr>
        <w:t>It is the responsibility of each employee to conduct all tasks in a safe and efficient manner complying with all local, state and federal safety and health regulations and program standards, and with any special safety concerns for use in a particular area or with a client.</w:t>
      </w:r>
      <w:r w:rsidRPr="00097599">
        <w:rPr>
          <w:rFonts w:ascii="Cambria" w:hAnsi="Cambria" w:cs="Arial"/>
          <w:color w:val="000000"/>
          <w:sz w:val="22"/>
          <w:szCs w:val="22"/>
        </w:rPr>
        <w:t xml:space="preserve"> </w:t>
      </w:r>
    </w:p>
    <w:p w14:paraId="71D6A444" w14:textId="1E648479" w:rsidR="00523B35" w:rsidRPr="00097599" w:rsidRDefault="00523B35" w:rsidP="00523B3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Although most safety regulations are consistent throughout each department and program, each employee has the responsibility to identify and familiarize her/himself with the emergency plan for his/her working area. </w:t>
      </w:r>
    </w:p>
    <w:p w14:paraId="5268CB80" w14:textId="69BA9A9E" w:rsidR="00523B35" w:rsidRPr="00097599" w:rsidRDefault="00523B35" w:rsidP="00523B3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It is the responsibility of the empl</w:t>
      </w:r>
      <w:r w:rsidR="009948CE">
        <w:rPr>
          <w:rFonts w:ascii="Cambria" w:hAnsi="Cambria" w:cs="Arial"/>
          <w:color w:val="000000"/>
          <w:sz w:val="22"/>
          <w:szCs w:val="22"/>
        </w:rPr>
        <w:t>oyee to complete an</w:t>
      </w:r>
      <w:r w:rsidRPr="00097599">
        <w:rPr>
          <w:rFonts w:ascii="Cambria" w:hAnsi="Cambria" w:cs="Arial"/>
          <w:color w:val="000000"/>
          <w:sz w:val="22"/>
          <w:szCs w:val="22"/>
        </w:rPr>
        <w:t xml:space="preserve"> Incident Report for each safety and health infraction that occurs by an employee or that the employee witnesses. Failure to report such an infraction may result in employee disciplinary action, including termination. </w:t>
      </w:r>
    </w:p>
    <w:p w14:paraId="1953BEA6" w14:textId="77777777" w:rsidR="00523B35" w:rsidRPr="00097599" w:rsidRDefault="00523B35" w:rsidP="00523B3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Furthermore, management requires that every person in the organization assumes the responsibility of individual and organizational safety. Failure to follow company safety and health guidelines or engaging in co</w:t>
      </w:r>
      <w:bookmarkStart w:id="0" w:name="_GoBack"/>
      <w:bookmarkEnd w:id="0"/>
      <w:r w:rsidRPr="00097599">
        <w:rPr>
          <w:rFonts w:ascii="Cambria" w:hAnsi="Cambria" w:cs="Arial"/>
          <w:color w:val="000000"/>
          <w:sz w:val="22"/>
          <w:szCs w:val="22"/>
        </w:rPr>
        <w:t xml:space="preserve">nduct that places the employee, client or company property at risk can lead to employee disciplinary action and/or termination. </w:t>
      </w:r>
    </w:p>
    <w:p w14:paraId="48DD8DCC" w14:textId="578D9890" w:rsidR="00523B35" w:rsidRPr="00097599" w:rsidRDefault="00523B35" w:rsidP="00523B35">
      <w:pPr>
        <w:spacing w:after="120" w:line="240" w:lineRule="auto"/>
        <w:rPr>
          <w:rFonts w:ascii="Cambria" w:hAnsi="Cambria" w:cs="Arial"/>
          <w:color w:val="000000"/>
        </w:rPr>
      </w:pPr>
      <w:r w:rsidRPr="00097599">
        <w:rPr>
          <w:rFonts w:ascii="Cambria" w:hAnsi="Cambria" w:cs="Arial"/>
          <w:color w:val="000000"/>
        </w:rPr>
        <w:t>The management shall have the responsibility to develop and the authority to implement the safety and health program in the interest of a safer work environment.</w:t>
      </w:r>
    </w:p>
    <w:p w14:paraId="6A733AA9" w14:textId="77777777" w:rsidR="00D606B6" w:rsidRDefault="00D606B6">
      <w:pPr>
        <w:rPr>
          <w:rFonts w:ascii="Cambria" w:hAnsi="Cambria" w:cs="Arial"/>
          <w:color w:val="000000"/>
        </w:rPr>
      </w:pPr>
    </w:p>
    <w:p w14:paraId="48D9BE62" w14:textId="77777777" w:rsidR="00D606B6" w:rsidRPr="00D606B6" w:rsidRDefault="00D606B6" w:rsidP="00D606B6">
      <w:pPr>
        <w:rPr>
          <w:rFonts w:ascii="Cambria" w:hAnsi="Cambria" w:cs="Arial"/>
          <w:b/>
          <w:color w:val="000000"/>
        </w:rPr>
      </w:pPr>
      <w:r w:rsidRPr="00D606B6">
        <w:rPr>
          <w:rFonts w:ascii="Cambria" w:hAnsi="Cambria" w:cs="Arial"/>
          <w:b/>
          <w:color w:val="000000"/>
        </w:rPr>
        <w:t>Physical Requirements:</w:t>
      </w:r>
    </w:p>
    <w:p w14:paraId="6469882C" w14:textId="754B8C49" w:rsidR="00D606B6" w:rsidRPr="00D606B6" w:rsidRDefault="00D606B6" w:rsidP="00D606B6">
      <w:pPr>
        <w:rPr>
          <w:rFonts w:ascii="Cambria" w:hAnsi="Cambria" w:cs="Arial"/>
          <w:color w:val="000000"/>
        </w:rPr>
      </w:pPr>
      <w:r w:rsidRPr="007636E2">
        <w:rPr>
          <w:rFonts w:ascii="Cambria" w:hAnsi="Cambria" w:cs="Arial"/>
          <w:b/>
          <w:color w:val="000000"/>
        </w:rPr>
        <w:t>For All Field Staff</w:t>
      </w:r>
      <w:r w:rsidR="007636E2" w:rsidRPr="007636E2">
        <w:rPr>
          <w:rFonts w:ascii="Cambria" w:hAnsi="Cambria" w:cs="Arial"/>
          <w:b/>
          <w:color w:val="000000"/>
        </w:rPr>
        <w:t>:</w:t>
      </w:r>
      <w:r w:rsidRPr="00D606B6">
        <w:rPr>
          <w:rFonts w:ascii="Cambria" w:hAnsi="Cambria" w:cs="Arial"/>
          <w:color w:val="000000"/>
        </w:rPr>
        <w:t xml:space="preserve"> (unless otherwise specified for individual staff with physical exceptions or limitation), must be physically able to:  sit comfortably for driving distances, frequently walk, use hands/find motor, reach with arms forward and above head, sit, stoop, kneel and crouch; frequent</w:t>
      </w:r>
      <w:r w:rsidR="008D6EAC">
        <w:rPr>
          <w:rFonts w:ascii="Cambria" w:hAnsi="Cambria" w:cs="Arial"/>
          <w:color w:val="000000"/>
        </w:rPr>
        <w:t>ly lift and move 25 pounds</w:t>
      </w:r>
      <w:r w:rsidRPr="00D606B6">
        <w:rPr>
          <w:rFonts w:ascii="Cambria" w:hAnsi="Cambria" w:cs="Arial"/>
          <w:color w:val="000000"/>
        </w:rPr>
        <w:t xml:space="preserve"> (i.e.: treatment bag and supplies) and lift or move 50 pounds, using safe body mechanics.</w:t>
      </w:r>
    </w:p>
    <w:p w14:paraId="6E22BFA0" w14:textId="0942D84B" w:rsidR="00523B35" w:rsidRPr="00097599" w:rsidRDefault="007636E2" w:rsidP="00D606B6">
      <w:pPr>
        <w:rPr>
          <w:rFonts w:ascii="Cambria" w:hAnsi="Cambria" w:cs="Arial"/>
          <w:color w:val="000000"/>
        </w:rPr>
      </w:pPr>
      <w:r w:rsidRPr="007636E2">
        <w:rPr>
          <w:rFonts w:ascii="Cambria" w:hAnsi="Cambria" w:cs="Arial"/>
          <w:b/>
          <w:color w:val="000000"/>
        </w:rPr>
        <w:t>For All Office Staff:</w:t>
      </w:r>
      <w:r>
        <w:rPr>
          <w:rFonts w:ascii="Cambria" w:hAnsi="Cambria" w:cs="Arial"/>
          <w:color w:val="000000"/>
        </w:rPr>
        <w:t xml:space="preserve"> </w:t>
      </w:r>
      <w:r w:rsidR="00D606B6" w:rsidRPr="00D606B6">
        <w:rPr>
          <w:rFonts w:ascii="Cambria" w:hAnsi="Cambria" w:cs="Arial"/>
          <w:color w:val="000000"/>
        </w:rPr>
        <w:t>(unless otherwise specified for individual staff with physical exceptions or limitations), must be physically able to:  frequently sit, stand and walk;  talk and hear in person and via telephone, use hands/fine motor to handle and manipulate objects (i.e.: typing, phone, etc.);  reach with hands and arms forward and above head;  regularly stand, stoop, kneel, bend, crouch and lift up to 25 pounds using safe body mechanics.</w:t>
      </w:r>
      <w:r w:rsidR="00523B35" w:rsidRPr="00097599">
        <w:rPr>
          <w:rFonts w:ascii="Cambria" w:hAnsi="Cambria" w:cs="Arial"/>
          <w:color w:val="000000"/>
        </w:rPr>
        <w:br w:type="page"/>
      </w:r>
    </w:p>
    <w:p w14:paraId="461E4BDE" w14:textId="77777777" w:rsidR="00523B35" w:rsidRPr="00097599" w:rsidRDefault="00523B35" w:rsidP="00523B35">
      <w:pPr>
        <w:rPr>
          <w:rFonts w:ascii="Cambria" w:hAnsi="Cambria"/>
        </w:rPr>
      </w:pPr>
      <w:r w:rsidRPr="00097599">
        <w:rPr>
          <w:rFonts w:ascii="Cambria" w:hAnsi="Cambria"/>
        </w:rPr>
        <w:lastRenderedPageBreak/>
        <w:t>Section:  Workplace Safety</w:t>
      </w:r>
    </w:p>
    <w:p w14:paraId="13516F79" w14:textId="69CB1108" w:rsidR="00523B35" w:rsidRPr="00097599" w:rsidRDefault="00523B35" w:rsidP="00523B35">
      <w:pPr>
        <w:rPr>
          <w:rFonts w:ascii="Cambria" w:hAnsi="Cambria"/>
        </w:rPr>
      </w:pPr>
      <w:r w:rsidRPr="00097599">
        <w:rPr>
          <w:rFonts w:ascii="Cambria" w:hAnsi="Cambria"/>
        </w:rPr>
        <w:t>Policy Number:  III-</w:t>
      </w:r>
      <w:r w:rsidR="00D172BA" w:rsidRPr="00097599">
        <w:rPr>
          <w:rFonts w:ascii="Cambria" w:hAnsi="Cambria"/>
        </w:rPr>
        <w:t>5</w:t>
      </w:r>
    </w:p>
    <w:p w14:paraId="362E370B" w14:textId="5DBEDB90" w:rsidR="00523B35" w:rsidRPr="00097599" w:rsidRDefault="00523B35" w:rsidP="00523B35">
      <w:pPr>
        <w:rPr>
          <w:rFonts w:ascii="Cambria" w:hAnsi="Cambria"/>
        </w:rPr>
      </w:pPr>
      <w:r w:rsidRPr="00097599">
        <w:rPr>
          <w:rFonts w:ascii="Cambria" w:hAnsi="Cambria"/>
        </w:rPr>
        <w:t>Policy:  Smoke-Free Workplace</w:t>
      </w:r>
    </w:p>
    <w:p w14:paraId="260282C8" w14:textId="77777777" w:rsidR="00523B35" w:rsidRPr="00097599" w:rsidRDefault="00523B35" w:rsidP="00523B35">
      <w:pPr>
        <w:rPr>
          <w:rFonts w:ascii="Cambria" w:hAnsi="Cambria"/>
        </w:rPr>
      </w:pPr>
    </w:p>
    <w:p w14:paraId="495FE7B5" w14:textId="77777777" w:rsidR="00523B35" w:rsidRPr="00097599" w:rsidRDefault="00523B35" w:rsidP="00523B35">
      <w:pPr>
        <w:rPr>
          <w:rFonts w:ascii="Cambria" w:hAnsi="Cambria"/>
        </w:rPr>
      </w:pPr>
      <w:r w:rsidRPr="00097599">
        <w:rPr>
          <w:rFonts w:ascii="Cambria" w:hAnsi="Cambria"/>
        </w:rPr>
        <w:t>Procedure:</w:t>
      </w:r>
    </w:p>
    <w:p w14:paraId="04AE3345" w14:textId="0269C823" w:rsidR="00523B35" w:rsidRPr="00097599" w:rsidRDefault="00523B35" w:rsidP="00523B35">
      <w:pPr>
        <w:pStyle w:val="NormalWeb"/>
        <w:spacing w:before="0" w:beforeAutospacing="0" w:after="120" w:afterAutospacing="0"/>
        <w:rPr>
          <w:rFonts w:ascii="Cambria" w:hAnsi="Cambria" w:cs="Arial"/>
          <w:color w:val="000000"/>
          <w:sz w:val="22"/>
          <w:szCs w:val="22"/>
        </w:rPr>
      </w:pPr>
      <w:r w:rsidRPr="001D36E7">
        <w:rPr>
          <w:rFonts w:ascii="Cambria" w:hAnsi="Cambria" w:cs="Arial"/>
          <w:color w:val="000000"/>
          <w:sz w:val="22"/>
          <w:szCs w:val="22"/>
        </w:rPr>
        <w:t xml:space="preserve">It is the policy of </w:t>
      </w:r>
      <w:r w:rsidR="001F3B23" w:rsidRPr="001D36E7">
        <w:rPr>
          <w:rFonts w:ascii="Cambria" w:hAnsi="Cambria" w:cs="Arial"/>
          <w:color w:val="000000"/>
        </w:rPr>
        <w:t>CHHC</w:t>
      </w:r>
      <w:r w:rsidRPr="001D36E7">
        <w:rPr>
          <w:rFonts w:ascii="Cambria" w:hAnsi="Cambria" w:cs="Arial"/>
          <w:color w:val="000000"/>
        </w:rPr>
        <w:t xml:space="preserve"> </w:t>
      </w:r>
      <w:r w:rsidRPr="001D36E7">
        <w:rPr>
          <w:rFonts w:ascii="Cambria" w:hAnsi="Cambria" w:cs="Arial"/>
          <w:color w:val="000000"/>
          <w:sz w:val="22"/>
          <w:szCs w:val="22"/>
        </w:rPr>
        <w:t>to prohibit</w:t>
      </w:r>
      <w:r w:rsidR="001D36E7" w:rsidRPr="001D36E7">
        <w:rPr>
          <w:rFonts w:ascii="Cambria" w:hAnsi="Cambria" w:cs="Arial"/>
          <w:color w:val="000000"/>
          <w:sz w:val="22"/>
          <w:szCs w:val="22"/>
        </w:rPr>
        <w:t xml:space="preserve"> smoking except in designated areas</w:t>
      </w:r>
      <w:r w:rsidRPr="001D36E7">
        <w:rPr>
          <w:rFonts w:ascii="Cambria" w:hAnsi="Cambria" w:cs="Arial"/>
          <w:color w:val="000000"/>
          <w:sz w:val="22"/>
          <w:szCs w:val="22"/>
        </w:rPr>
        <w:t xml:space="preserve"> in order to provide and maintain a safe and healthy work environment for all employees.</w:t>
      </w:r>
      <w:r w:rsidRPr="00097599">
        <w:rPr>
          <w:rFonts w:ascii="Cambria" w:hAnsi="Cambria" w:cs="Arial"/>
          <w:color w:val="000000"/>
          <w:sz w:val="22"/>
          <w:szCs w:val="22"/>
        </w:rPr>
        <w:t xml:space="preserve"> The law defines smoking as the "act of lighting, smoking or carrying a lighted or smoldering cigar, cigarette or pipe of any kind." </w:t>
      </w:r>
    </w:p>
    <w:p w14:paraId="29F18E3F" w14:textId="77777777" w:rsidR="00523B35" w:rsidRPr="00097599" w:rsidRDefault="00523B35" w:rsidP="00523B3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The smoke-free workplace policy applies to:</w:t>
      </w:r>
    </w:p>
    <w:p w14:paraId="32EAD8DC" w14:textId="77777777" w:rsidR="00523B35" w:rsidRPr="00097599" w:rsidRDefault="00523B35" w:rsidP="00523B35">
      <w:pPr>
        <w:pStyle w:val="NormalWeb"/>
        <w:numPr>
          <w:ilvl w:val="0"/>
          <w:numId w:val="9"/>
        </w:numPr>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All areas of company buildings.</w:t>
      </w:r>
    </w:p>
    <w:p w14:paraId="768E3ED2" w14:textId="77777777" w:rsidR="00523B35" w:rsidRPr="00097599" w:rsidRDefault="00523B35" w:rsidP="00523B35">
      <w:pPr>
        <w:pStyle w:val="NormalWeb"/>
        <w:numPr>
          <w:ilvl w:val="0"/>
          <w:numId w:val="9"/>
        </w:numPr>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All company-sponsored off-site conferences and meetings.</w:t>
      </w:r>
    </w:p>
    <w:p w14:paraId="6B5609F1" w14:textId="77777777" w:rsidR="00523B35" w:rsidRPr="00097599" w:rsidRDefault="00523B35" w:rsidP="00523B35">
      <w:pPr>
        <w:pStyle w:val="NormalWeb"/>
        <w:numPr>
          <w:ilvl w:val="0"/>
          <w:numId w:val="9"/>
        </w:numPr>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All visitors (customers and vendors) to the company premises.</w:t>
      </w:r>
    </w:p>
    <w:p w14:paraId="5EC846CE" w14:textId="77777777" w:rsidR="00523B35" w:rsidRPr="00097599" w:rsidRDefault="00523B35" w:rsidP="00523B35">
      <w:pPr>
        <w:pStyle w:val="NormalWeb"/>
        <w:numPr>
          <w:ilvl w:val="0"/>
          <w:numId w:val="9"/>
        </w:numPr>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All contractors and consultants and/or their employees working on the company premises.</w:t>
      </w:r>
    </w:p>
    <w:p w14:paraId="4451282C" w14:textId="77777777" w:rsidR="00523B35" w:rsidRPr="00097599" w:rsidRDefault="00523B35" w:rsidP="00523B35">
      <w:pPr>
        <w:pStyle w:val="NormalWeb"/>
        <w:numPr>
          <w:ilvl w:val="0"/>
          <w:numId w:val="9"/>
        </w:numPr>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All employees, temporary employees and student interns.</w:t>
      </w:r>
    </w:p>
    <w:p w14:paraId="787F09EE" w14:textId="77777777" w:rsidR="00523B35" w:rsidRPr="00097599" w:rsidRDefault="00523B35" w:rsidP="00523B35">
      <w:pPr>
        <w:pStyle w:val="NormalWeb"/>
        <w:spacing w:before="0" w:beforeAutospacing="0" w:after="120" w:afterAutospacing="0"/>
        <w:rPr>
          <w:rFonts w:ascii="Cambria" w:hAnsi="Cambria" w:cs="Arial"/>
          <w:color w:val="000000"/>
          <w:sz w:val="22"/>
          <w:szCs w:val="22"/>
        </w:rPr>
      </w:pPr>
      <w:r w:rsidRPr="00DC5305">
        <w:rPr>
          <w:rFonts w:ascii="Cambria" w:hAnsi="Cambria" w:cs="Arial"/>
          <w:color w:val="000000"/>
          <w:sz w:val="22"/>
          <w:szCs w:val="22"/>
        </w:rPr>
        <w:t>Smoking is permitted in designated areas only.</w:t>
      </w:r>
    </w:p>
    <w:p w14:paraId="3CACE985" w14:textId="689FE5E1" w:rsidR="00523B35" w:rsidRPr="00097599" w:rsidRDefault="00523B35" w:rsidP="00523B35">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Employees who violate the smoking policy will be subject to disciplinary action up to and including immediate </w:t>
      </w:r>
      <w:r w:rsidR="00C9320A">
        <w:rPr>
          <w:rFonts w:ascii="Cambria" w:hAnsi="Cambria" w:cs="Arial"/>
          <w:color w:val="000000"/>
          <w:sz w:val="22"/>
          <w:szCs w:val="22"/>
        </w:rPr>
        <w:t>termination</w:t>
      </w:r>
      <w:r w:rsidRPr="00097599">
        <w:rPr>
          <w:rFonts w:ascii="Cambria" w:hAnsi="Cambria" w:cs="Arial"/>
          <w:color w:val="000000"/>
          <w:sz w:val="22"/>
          <w:szCs w:val="22"/>
        </w:rPr>
        <w:t xml:space="preserve">. </w:t>
      </w:r>
    </w:p>
    <w:p w14:paraId="31692B1D" w14:textId="77777777" w:rsidR="00523B35" w:rsidRPr="00097599" w:rsidRDefault="00523B35">
      <w:pPr>
        <w:rPr>
          <w:rFonts w:ascii="Cambria" w:eastAsia="Times New Roman" w:hAnsi="Cambria" w:cs="Arial"/>
          <w:color w:val="000000"/>
        </w:rPr>
      </w:pPr>
      <w:r w:rsidRPr="00097599">
        <w:rPr>
          <w:rFonts w:ascii="Cambria" w:hAnsi="Cambria" w:cs="Arial"/>
          <w:color w:val="000000"/>
        </w:rPr>
        <w:br w:type="page"/>
      </w:r>
    </w:p>
    <w:p w14:paraId="2AA7C038" w14:textId="1F2A5B82" w:rsidR="00523B35" w:rsidRPr="00097599" w:rsidRDefault="00523B35" w:rsidP="00523B35">
      <w:pPr>
        <w:rPr>
          <w:rFonts w:ascii="Cambria" w:hAnsi="Cambria"/>
        </w:rPr>
      </w:pPr>
      <w:r w:rsidRPr="00097599">
        <w:rPr>
          <w:rFonts w:ascii="Cambria" w:hAnsi="Cambria"/>
        </w:rPr>
        <w:lastRenderedPageBreak/>
        <w:t>Section:  Workplace Expectations</w:t>
      </w:r>
    </w:p>
    <w:p w14:paraId="0085DF2B" w14:textId="356FD351" w:rsidR="00523B35" w:rsidRPr="00097599" w:rsidRDefault="00523B35" w:rsidP="00523B35">
      <w:pPr>
        <w:rPr>
          <w:rFonts w:ascii="Cambria" w:hAnsi="Cambria"/>
        </w:rPr>
      </w:pPr>
      <w:r w:rsidRPr="00097599">
        <w:rPr>
          <w:rFonts w:ascii="Cambria" w:hAnsi="Cambria"/>
        </w:rPr>
        <w:t>Policy Number:  IV-</w:t>
      </w:r>
      <w:r w:rsidR="00D172BA" w:rsidRPr="00097599">
        <w:rPr>
          <w:rFonts w:ascii="Cambria" w:hAnsi="Cambria"/>
        </w:rPr>
        <w:t>1</w:t>
      </w:r>
    </w:p>
    <w:p w14:paraId="2ACF184A" w14:textId="23F8029A" w:rsidR="00523B35" w:rsidRPr="00097599" w:rsidRDefault="00523B35" w:rsidP="00523B35">
      <w:pPr>
        <w:rPr>
          <w:rFonts w:ascii="Cambria" w:hAnsi="Cambria"/>
        </w:rPr>
      </w:pPr>
      <w:r w:rsidRPr="00097599">
        <w:rPr>
          <w:rFonts w:ascii="Cambria" w:hAnsi="Cambria"/>
        </w:rPr>
        <w:t>Policy:  Confidentiality</w:t>
      </w:r>
    </w:p>
    <w:p w14:paraId="65E3940A" w14:textId="77777777" w:rsidR="00523B35" w:rsidRPr="00097599" w:rsidRDefault="00523B35" w:rsidP="00523B35">
      <w:pPr>
        <w:rPr>
          <w:rFonts w:ascii="Cambria" w:hAnsi="Cambria"/>
        </w:rPr>
      </w:pPr>
    </w:p>
    <w:p w14:paraId="66B34212" w14:textId="77777777" w:rsidR="00523B35" w:rsidRPr="00097599" w:rsidRDefault="00523B35" w:rsidP="00523B35">
      <w:pPr>
        <w:rPr>
          <w:rFonts w:ascii="Cambria" w:hAnsi="Cambria"/>
        </w:rPr>
      </w:pPr>
      <w:r w:rsidRPr="00097599">
        <w:rPr>
          <w:rFonts w:ascii="Cambria" w:hAnsi="Cambria"/>
        </w:rPr>
        <w:t>Procedure:</w:t>
      </w:r>
    </w:p>
    <w:p w14:paraId="54488F5F" w14:textId="77777777" w:rsidR="00523B35" w:rsidRPr="00097599" w:rsidRDefault="00523B35" w:rsidP="00523B35">
      <w:pPr>
        <w:spacing w:after="120" w:line="240" w:lineRule="auto"/>
        <w:rPr>
          <w:rFonts w:ascii="Cambria" w:hAnsi="Cambria" w:cs="Arial"/>
          <w:color w:val="000000"/>
        </w:rPr>
      </w:pPr>
      <w:r w:rsidRPr="00097599">
        <w:rPr>
          <w:rFonts w:ascii="Cambria" w:hAnsi="Cambria" w:cs="Arial"/>
          <w:color w:val="000000"/>
        </w:rPr>
        <w:t xml:space="preserve">Our clients and other parties with whom we do business entrust the company with important information relating to their businesses. </w:t>
      </w:r>
      <w:r w:rsidRPr="00DC5305">
        <w:rPr>
          <w:rFonts w:ascii="Cambria" w:hAnsi="Cambria" w:cs="Arial"/>
          <w:color w:val="000000"/>
        </w:rPr>
        <w:t>It is our policy that all information considered confidential will not be disclosed to external parties or to employees without a “need to know.” If</w:t>
      </w:r>
      <w:r w:rsidRPr="00097599">
        <w:rPr>
          <w:rFonts w:ascii="Cambria" w:hAnsi="Cambria" w:cs="Arial"/>
          <w:color w:val="000000"/>
        </w:rPr>
        <w:t xml:space="preserve"> an employee questions whether certain information is considered confidential, he/she should first check with his/her immediate supervisor.</w:t>
      </w:r>
    </w:p>
    <w:p w14:paraId="3B8A22A7" w14:textId="7EB106BA" w:rsidR="00523B35" w:rsidRPr="00097599" w:rsidRDefault="00523B35" w:rsidP="00523B35">
      <w:pPr>
        <w:pStyle w:val="NormalWeb"/>
        <w:spacing w:before="0" w:beforeAutospacing="0" w:after="120" w:afterAutospacing="0"/>
        <w:rPr>
          <w:rFonts w:ascii="Cambria" w:hAnsi="Cambria" w:cs="Arial"/>
          <w:color w:val="000000"/>
          <w:sz w:val="40"/>
          <w:szCs w:val="40"/>
        </w:rPr>
      </w:pPr>
      <w:r w:rsidRPr="00097599">
        <w:rPr>
          <w:rFonts w:ascii="Cambria" w:hAnsi="Cambria" w:cs="Arial"/>
          <w:color w:val="000000"/>
        </w:rPr>
        <w:t>This policy is intended to alert employees to the need for discretion at all times and is not intended to inhibit normal business communications.</w:t>
      </w:r>
    </w:p>
    <w:p w14:paraId="5404CF32" w14:textId="7C9A5675" w:rsidR="00523B35" w:rsidRPr="00097599" w:rsidRDefault="00523B35">
      <w:pPr>
        <w:rPr>
          <w:rFonts w:ascii="Cambria" w:hAnsi="Cambria" w:cs="Arial"/>
          <w:color w:val="000000"/>
        </w:rPr>
      </w:pPr>
      <w:r w:rsidRPr="00097599">
        <w:rPr>
          <w:rFonts w:ascii="Cambria" w:hAnsi="Cambria" w:cs="Arial"/>
          <w:color w:val="000000"/>
        </w:rPr>
        <w:br w:type="page"/>
      </w:r>
    </w:p>
    <w:p w14:paraId="6EC477F1" w14:textId="77777777" w:rsidR="00523B35" w:rsidRPr="00097599" w:rsidRDefault="00523B35" w:rsidP="00523B35">
      <w:pPr>
        <w:rPr>
          <w:rFonts w:ascii="Cambria" w:hAnsi="Cambria"/>
        </w:rPr>
      </w:pPr>
      <w:r w:rsidRPr="00097599">
        <w:rPr>
          <w:rFonts w:ascii="Cambria" w:hAnsi="Cambria"/>
        </w:rPr>
        <w:lastRenderedPageBreak/>
        <w:t>Section:  Workplace Expectations</w:t>
      </w:r>
    </w:p>
    <w:p w14:paraId="023A5948" w14:textId="19ED8F23" w:rsidR="00523B35" w:rsidRPr="00097599" w:rsidRDefault="00523B35" w:rsidP="00523B35">
      <w:pPr>
        <w:rPr>
          <w:rFonts w:ascii="Cambria" w:hAnsi="Cambria"/>
        </w:rPr>
      </w:pPr>
      <w:r w:rsidRPr="00097599">
        <w:rPr>
          <w:rFonts w:ascii="Cambria" w:hAnsi="Cambria"/>
        </w:rPr>
        <w:t>Policy Number:  IV-</w:t>
      </w:r>
      <w:r w:rsidR="00D172BA" w:rsidRPr="00097599">
        <w:rPr>
          <w:rFonts w:ascii="Cambria" w:hAnsi="Cambria"/>
        </w:rPr>
        <w:t>2</w:t>
      </w:r>
    </w:p>
    <w:p w14:paraId="137FD508" w14:textId="555CE769" w:rsidR="00523B35" w:rsidRPr="00097599" w:rsidRDefault="00523B35" w:rsidP="00523B35">
      <w:pPr>
        <w:rPr>
          <w:rFonts w:ascii="Cambria" w:hAnsi="Cambria"/>
        </w:rPr>
      </w:pPr>
      <w:r w:rsidRPr="00097599">
        <w:rPr>
          <w:rFonts w:ascii="Cambria" w:hAnsi="Cambria"/>
        </w:rPr>
        <w:t>Policy:  Conflicts of Interest</w:t>
      </w:r>
    </w:p>
    <w:p w14:paraId="2A1C5E64" w14:textId="77777777" w:rsidR="00523B35" w:rsidRPr="00097599" w:rsidRDefault="00523B35" w:rsidP="00523B35">
      <w:pPr>
        <w:rPr>
          <w:rFonts w:ascii="Cambria" w:hAnsi="Cambria"/>
        </w:rPr>
      </w:pPr>
    </w:p>
    <w:p w14:paraId="1D5DDB93" w14:textId="77777777" w:rsidR="00523B35" w:rsidRPr="00097599" w:rsidRDefault="00523B35" w:rsidP="00523B35">
      <w:pPr>
        <w:rPr>
          <w:rFonts w:ascii="Cambria" w:hAnsi="Cambria"/>
        </w:rPr>
      </w:pPr>
      <w:r w:rsidRPr="00097599">
        <w:rPr>
          <w:rFonts w:ascii="Cambria" w:hAnsi="Cambria"/>
        </w:rPr>
        <w:t>Procedure:</w:t>
      </w:r>
    </w:p>
    <w:p w14:paraId="103816E5" w14:textId="61AEDFA3" w:rsidR="00523B35" w:rsidRPr="00097599" w:rsidRDefault="00523B35" w:rsidP="00523B35">
      <w:pPr>
        <w:spacing w:after="120" w:line="240" w:lineRule="auto"/>
        <w:rPr>
          <w:rFonts w:ascii="Cambria" w:hAnsi="Cambria" w:cs="Arial"/>
          <w:color w:val="000000"/>
        </w:rPr>
      </w:pPr>
      <w:r w:rsidRPr="00E41107">
        <w:rPr>
          <w:rFonts w:ascii="Cambria" w:hAnsi="Cambria" w:cs="Arial"/>
          <w:color w:val="000000"/>
        </w:rPr>
        <w:t>Employees must avoid any relationship or activity that might impair, or even appear to impair, their ability to make objective and fair decisions when performing their jobs. A</w:t>
      </w:r>
      <w:r w:rsidRPr="00097599">
        <w:rPr>
          <w:rFonts w:ascii="Cambria" w:hAnsi="Cambria" w:cs="Arial"/>
          <w:color w:val="000000"/>
        </w:rPr>
        <w:t xml:space="preserve">t times, an employee may be faced with situations in which business actions taken on behalf of </w:t>
      </w:r>
      <w:r w:rsidR="00E41107">
        <w:rPr>
          <w:rFonts w:ascii="Cambria" w:hAnsi="Cambria" w:cs="Arial"/>
          <w:color w:val="000000"/>
        </w:rPr>
        <w:t>CHHC</w:t>
      </w:r>
      <w:r w:rsidRPr="00097599">
        <w:rPr>
          <w:rFonts w:ascii="Cambria" w:hAnsi="Cambria" w:cs="Arial"/>
          <w:color w:val="000000"/>
        </w:rPr>
        <w:t xml:space="preserve"> may conflict with the employee’s own personal interests. Company property, information or business opportunities may not be used for personal gain.</w:t>
      </w:r>
    </w:p>
    <w:p w14:paraId="52D30B5C" w14:textId="77777777" w:rsidR="00523B35" w:rsidRPr="00097599" w:rsidRDefault="00523B35" w:rsidP="00523B35">
      <w:pPr>
        <w:spacing w:after="120" w:line="240" w:lineRule="auto"/>
        <w:rPr>
          <w:rFonts w:ascii="Cambria" w:hAnsi="Cambria" w:cs="Arial"/>
          <w:color w:val="000000"/>
        </w:rPr>
      </w:pPr>
      <w:r w:rsidRPr="00097599">
        <w:rPr>
          <w:rFonts w:ascii="Cambria" w:hAnsi="Cambria" w:cs="Arial"/>
          <w:b/>
          <w:bCs/>
          <w:color w:val="000000"/>
        </w:rPr>
        <w:t>Conflicts of interest could arise in the following circumstances:</w:t>
      </w:r>
      <w:r w:rsidRPr="00097599">
        <w:rPr>
          <w:rFonts w:ascii="Cambria" w:hAnsi="Cambria" w:cs="Arial"/>
          <w:color w:val="000000"/>
        </w:rPr>
        <w:t xml:space="preserve"> </w:t>
      </w:r>
    </w:p>
    <w:p w14:paraId="05679CCC" w14:textId="776CF299" w:rsidR="00523B35" w:rsidRPr="00097599" w:rsidRDefault="00523B35" w:rsidP="00523B35">
      <w:pPr>
        <w:pStyle w:val="ListParagraph"/>
        <w:numPr>
          <w:ilvl w:val="0"/>
          <w:numId w:val="10"/>
        </w:numPr>
        <w:spacing w:after="120" w:line="240" w:lineRule="auto"/>
        <w:contextualSpacing w:val="0"/>
        <w:rPr>
          <w:rFonts w:ascii="Cambria" w:hAnsi="Cambria" w:cs="Arial"/>
          <w:color w:val="000000"/>
        </w:rPr>
      </w:pPr>
      <w:r w:rsidRPr="00097599">
        <w:rPr>
          <w:rFonts w:ascii="Cambria" w:hAnsi="Cambria" w:cs="Arial"/>
          <w:color w:val="000000"/>
        </w:rPr>
        <w:t xml:space="preserve">Being employed by, or acting as a consultant to, a competitor or potential competitor, supplier or contractor, regardless of the nature of the employment, while employed with </w:t>
      </w:r>
      <w:r w:rsidR="00E41107">
        <w:rPr>
          <w:rFonts w:ascii="Cambria" w:hAnsi="Cambria" w:cs="Arial"/>
          <w:color w:val="000000"/>
        </w:rPr>
        <w:t>CHHC</w:t>
      </w:r>
      <w:r w:rsidRPr="00097599">
        <w:rPr>
          <w:rFonts w:ascii="Cambria" w:hAnsi="Cambria" w:cs="Arial"/>
          <w:color w:val="000000"/>
        </w:rPr>
        <w:t>.</w:t>
      </w:r>
    </w:p>
    <w:p w14:paraId="72F6DF73" w14:textId="77777777" w:rsidR="00523B35" w:rsidRPr="00097599" w:rsidRDefault="00523B35" w:rsidP="00523B35">
      <w:pPr>
        <w:pStyle w:val="ListParagraph"/>
        <w:numPr>
          <w:ilvl w:val="0"/>
          <w:numId w:val="10"/>
        </w:numPr>
        <w:spacing w:after="120" w:line="240" w:lineRule="auto"/>
        <w:contextualSpacing w:val="0"/>
        <w:rPr>
          <w:rFonts w:ascii="Cambria" w:hAnsi="Cambria" w:cs="Arial"/>
          <w:color w:val="000000"/>
        </w:rPr>
      </w:pPr>
      <w:r w:rsidRPr="00097599">
        <w:rPr>
          <w:rFonts w:ascii="Cambria" w:hAnsi="Cambria" w:cs="Arial"/>
          <w:color w:val="000000"/>
        </w:rPr>
        <w:t>Owning or having a substantial interest in a competitor, supplier or contractor.</w:t>
      </w:r>
    </w:p>
    <w:p w14:paraId="03E73877" w14:textId="4292B11D" w:rsidR="00523B35" w:rsidRPr="00097599" w:rsidRDefault="00523B35" w:rsidP="00523B35">
      <w:pPr>
        <w:spacing w:after="120" w:line="240" w:lineRule="auto"/>
        <w:rPr>
          <w:rFonts w:ascii="Cambria" w:hAnsi="Cambria" w:cs="Arial"/>
          <w:color w:val="000000"/>
        </w:rPr>
      </w:pPr>
      <w:r w:rsidRPr="00097599">
        <w:rPr>
          <w:rFonts w:ascii="Cambria" w:hAnsi="Cambria" w:cs="Arial"/>
          <w:color w:val="000000"/>
        </w:rPr>
        <w:t xml:space="preserve">Employees with a conflict-of-interest question should seek advice from management. Before engaging in any activity, transaction or relationship that might give rise to a conflict of interest, employees must seek review from their manager </w:t>
      </w:r>
      <w:r w:rsidR="00F77F71">
        <w:rPr>
          <w:rFonts w:ascii="Cambria" w:hAnsi="Cambria" w:cs="Arial"/>
          <w:color w:val="000000"/>
        </w:rPr>
        <w:t>or the Human Resource Representative</w:t>
      </w:r>
      <w:r w:rsidRPr="00097599">
        <w:rPr>
          <w:rFonts w:ascii="Cambria" w:hAnsi="Cambria" w:cs="Arial"/>
          <w:color w:val="000000"/>
        </w:rPr>
        <w:t>.</w:t>
      </w:r>
    </w:p>
    <w:p w14:paraId="47F3CB20" w14:textId="709479C2" w:rsidR="00523B35" w:rsidRPr="00097599" w:rsidRDefault="00523B35">
      <w:pPr>
        <w:rPr>
          <w:rFonts w:ascii="Cambria" w:hAnsi="Cambria" w:cs="Arial"/>
          <w:color w:val="000000"/>
        </w:rPr>
      </w:pPr>
      <w:r w:rsidRPr="00097599">
        <w:rPr>
          <w:rFonts w:ascii="Cambria" w:hAnsi="Cambria" w:cs="Arial"/>
          <w:color w:val="000000"/>
        </w:rPr>
        <w:br w:type="page"/>
      </w:r>
    </w:p>
    <w:p w14:paraId="7D79F89E" w14:textId="77777777" w:rsidR="00523B35" w:rsidRPr="00097599" w:rsidRDefault="00523B35" w:rsidP="00523B35">
      <w:pPr>
        <w:rPr>
          <w:rFonts w:ascii="Cambria" w:hAnsi="Cambria"/>
        </w:rPr>
      </w:pPr>
      <w:r w:rsidRPr="00097599">
        <w:rPr>
          <w:rFonts w:ascii="Cambria" w:hAnsi="Cambria"/>
        </w:rPr>
        <w:lastRenderedPageBreak/>
        <w:t>Section:  Workplace Expectations</w:t>
      </w:r>
    </w:p>
    <w:p w14:paraId="4B43BEEF" w14:textId="09751C49" w:rsidR="00523B35" w:rsidRPr="00097599" w:rsidRDefault="00523B35" w:rsidP="00523B35">
      <w:pPr>
        <w:rPr>
          <w:rFonts w:ascii="Cambria" w:hAnsi="Cambria"/>
        </w:rPr>
      </w:pPr>
      <w:r w:rsidRPr="00097599">
        <w:rPr>
          <w:rFonts w:ascii="Cambria" w:hAnsi="Cambria"/>
        </w:rPr>
        <w:t>Policy Number:  IV-</w:t>
      </w:r>
      <w:r w:rsidR="00D172BA" w:rsidRPr="00097599">
        <w:rPr>
          <w:rFonts w:ascii="Cambria" w:hAnsi="Cambria"/>
        </w:rPr>
        <w:t>3</w:t>
      </w:r>
    </w:p>
    <w:p w14:paraId="0100A248" w14:textId="181625F0" w:rsidR="00523B35" w:rsidRPr="00097599" w:rsidRDefault="00523B35" w:rsidP="00523B35">
      <w:pPr>
        <w:rPr>
          <w:rFonts w:ascii="Cambria" w:hAnsi="Cambria"/>
        </w:rPr>
      </w:pPr>
      <w:r w:rsidRPr="00097599">
        <w:rPr>
          <w:rFonts w:ascii="Cambria" w:hAnsi="Cambria"/>
        </w:rPr>
        <w:t>Policy:  Outside Employment</w:t>
      </w:r>
    </w:p>
    <w:p w14:paraId="105E5443" w14:textId="77777777" w:rsidR="00523B35" w:rsidRPr="00097599" w:rsidRDefault="00523B35" w:rsidP="00523B35">
      <w:pPr>
        <w:rPr>
          <w:rFonts w:ascii="Cambria" w:hAnsi="Cambria"/>
        </w:rPr>
      </w:pPr>
    </w:p>
    <w:p w14:paraId="0DD35959" w14:textId="77777777" w:rsidR="00523B35" w:rsidRPr="00097599" w:rsidRDefault="00523B35" w:rsidP="00523B35">
      <w:pPr>
        <w:rPr>
          <w:rFonts w:ascii="Cambria" w:hAnsi="Cambria"/>
        </w:rPr>
      </w:pPr>
      <w:r w:rsidRPr="00097599">
        <w:rPr>
          <w:rFonts w:ascii="Cambria" w:hAnsi="Cambria"/>
        </w:rPr>
        <w:t>Procedure:</w:t>
      </w:r>
    </w:p>
    <w:p w14:paraId="74FD70B8" w14:textId="77777777" w:rsidR="00523B35" w:rsidRPr="00097599" w:rsidRDefault="00523B35" w:rsidP="00523B35">
      <w:pPr>
        <w:spacing w:after="120" w:line="240" w:lineRule="auto"/>
        <w:rPr>
          <w:rFonts w:ascii="Cambria" w:hAnsi="Cambria" w:cs="Arial"/>
          <w:color w:val="000000"/>
        </w:rPr>
      </w:pPr>
      <w:r w:rsidRPr="00097599">
        <w:rPr>
          <w:rFonts w:ascii="Cambria" w:hAnsi="Cambria" w:cs="Arial"/>
          <w:color w:val="000000"/>
        </w:rPr>
        <w:t xml:space="preserve">Employees are permitted to engage in outside work or hold other jobs, subject to certain restrictions outlined below. </w:t>
      </w:r>
    </w:p>
    <w:p w14:paraId="0561F413" w14:textId="17FA44B3" w:rsidR="00523B35" w:rsidRPr="00097599" w:rsidRDefault="00523B35" w:rsidP="002851E1">
      <w:pPr>
        <w:spacing w:after="120" w:line="240" w:lineRule="auto"/>
        <w:rPr>
          <w:rFonts w:ascii="Cambria" w:hAnsi="Cambria" w:cs="Arial"/>
          <w:color w:val="000000"/>
        </w:rPr>
      </w:pPr>
      <w:r w:rsidRPr="00E41107">
        <w:rPr>
          <w:rFonts w:ascii="Cambria" w:hAnsi="Cambria" w:cs="Arial"/>
          <w:color w:val="000000"/>
        </w:rPr>
        <w:t xml:space="preserve">Activities and conduct away from the job must not compete with, conflict with or compromise the company interests or adversely affect job performance and the ability to fulfill all job responsibilities. </w:t>
      </w:r>
    </w:p>
    <w:p w14:paraId="51D93DC0" w14:textId="77777777" w:rsidR="00523B35" w:rsidRPr="00097599" w:rsidRDefault="00523B35">
      <w:pPr>
        <w:rPr>
          <w:rFonts w:ascii="Cambria" w:hAnsi="Cambria" w:cs="Arial"/>
          <w:color w:val="000000"/>
        </w:rPr>
      </w:pPr>
      <w:r w:rsidRPr="00097599">
        <w:rPr>
          <w:rFonts w:ascii="Cambria" w:hAnsi="Cambria" w:cs="Arial"/>
          <w:color w:val="000000"/>
        </w:rPr>
        <w:br w:type="page"/>
      </w:r>
    </w:p>
    <w:p w14:paraId="1622E2BE" w14:textId="77777777" w:rsidR="00523B35" w:rsidRPr="00097599" w:rsidRDefault="00523B35" w:rsidP="00523B35">
      <w:pPr>
        <w:rPr>
          <w:rFonts w:ascii="Cambria" w:hAnsi="Cambria"/>
        </w:rPr>
      </w:pPr>
      <w:r w:rsidRPr="00097599">
        <w:rPr>
          <w:rFonts w:ascii="Cambria" w:hAnsi="Cambria"/>
        </w:rPr>
        <w:lastRenderedPageBreak/>
        <w:t>Section:  Workplace Expectations</w:t>
      </w:r>
    </w:p>
    <w:p w14:paraId="53614D64" w14:textId="3E6E9AB8" w:rsidR="00523B35" w:rsidRPr="00097599" w:rsidRDefault="00523B35" w:rsidP="00523B35">
      <w:pPr>
        <w:rPr>
          <w:rFonts w:ascii="Cambria" w:hAnsi="Cambria"/>
        </w:rPr>
      </w:pPr>
      <w:r w:rsidRPr="00097599">
        <w:rPr>
          <w:rFonts w:ascii="Cambria" w:hAnsi="Cambria"/>
        </w:rPr>
        <w:t>Policy Number:  IV-</w:t>
      </w:r>
      <w:r w:rsidR="00D172BA" w:rsidRPr="00097599">
        <w:rPr>
          <w:rFonts w:ascii="Cambria" w:hAnsi="Cambria"/>
        </w:rPr>
        <w:t>4</w:t>
      </w:r>
    </w:p>
    <w:p w14:paraId="56E2E246" w14:textId="2109F9E1" w:rsidR="00523B35" w:rsidRPr="00097599" w:rsidRDefault="00523B35" w:rsidP="00523B35">
      <w:pPr>
        <w:rPr>
          <w:rFonts w:ascii="Cambria" w:hAnsi="Cambria"/>
        </w:rPr>
      </w:pPr>
      <w:r w:rsidRPr="00097599">
        <w:rPr>
          <w:rFonts w:ascii="Cambria" w:hAnsi="Cambria"/>
        </w:rPr>
        <w:t>Policy:  Attendance and Punctuality</w:t>
      </w:r>
    </w:p>
    <w:p w14:paraId="590F7550" w14:textId="77777777" w:rsidR="00523B35" w:rsidRPr="00097599" w:rsidRDefault="00523B35" w:rsidP="00523B35">
      <w:pPr>
        <w:rPr>
          <w:rFonts w:ascii="Cambria" w:hAnsi="Cambria"/>
        </w:rPr>
      </w:pPr>
    </w:p>
    <w:p w14:paraId="41146EC1" w14:textId="77777777" w:rsidR="00523B35" w:rsidRPr="00097599" w:rsidRDefault="00523B35" w:rsidP="00523B35">
      <w:pPr>
        <w:rPr>
          <w:rFonts w:ascii="Cambria" w:hAnsi="Cambria"/>
        </w:rPr>
      </w:pPr>
      <w:r w:rsidRPr="00097599">
        <w:rPr>
          <w:rFonts w:ascii="Cambria" w:hAnsi="Cambria"/>
        </w:rPr>
        <w:t>Procedure:</w:t>
      </w:r>
    </w:p>
    <w:p w14:paraId="771D8CAA" w14:textId="23E61CF2" w:rsidR="00523B35" w:rsidRPr="00097599" w:rsidRDefault="00523B35" w:rsidP="00523B35">
      <w:pPr>
        <w:spacing w:after="120" w:line="240" w:lineRule="auto"/>
        <w:rPr>
          <w:rFonts w:ascii="Cambria" w:hAnsi="Cambria" w:cs="Arial"/>
          <w:color w:val="000000"/>
        </w:rPr>
      </w:pPr>
      <w:r w:rsidRPr="00097599">
        <w:rPr>
          <w:rFonts w:ascii="Cambria" w:hAnsi="Cambria" w:cs="Arial"/>
          <w:color w:val="000000"/>
        </w:rPr>
        <w:t xml:space="preserve">Vacation and holidays must be scheduled with one’s supervisor in advance. Paid time off may be used in the case of emergency or sudden illness without prior scheduling. </w:t>
      </w:r>
    </w:p>
    <w:p w14:paraId="43AA3DFC" w14:textId="02625047" w:rsidR="00523B35" w:rsidRPr="00097599" w:rsidRDefault="00523B35" w:rsidP="00523B35">
      <w:pPr>
        <w:spacing w:after="120" w:line="240" w:lineRule="auto"/>
        <w:rPr>
          <w:rFonts w:ascii="Cambria" w:hAnsi="Cambria" w:cs="Arial"/>
          <w:color w:val="000000"/>
        </w:rPr>
      </w:pPr>
      <w:r w:rsidRPr="00BA0AC3">
        <w:rPr>
          <w:rFonts w:ascii="Cambria" w:hAnsi="Cambria" w:cs="Arial"/>
          <w:color w:val="000000"/>
        </w:rPr>
        <w:t>Not reporting to work and not calling to report the absence is a no-call/no-show and is a serious matter.</w:t>
      </w:r>
      <w:r w:rsidRPr="00097599">
        <w:rPr>
          <w:rFonts w:ascii="Cambria" w:hAnsi="Cambria" w:cs="Arial"/>
          <w:color w:val="000000"/>
        </w:rPr>
        <w:t xml:space="preserve"> The first instance of a no call/no show will result in a final written warning. The second separate offense may result in termination of employment with no additional disciplinary steps. </w:t>
      </w:r>
      <w:r w:rsidRPr="00097599">
        <w:rPr>
          <w:rFonts w:ascii="Cambria" w:hAnsi="Cambria" w:cs="Arial"/>
          <w:b/>
          <w:bCs/>
          <w:color w:val="000000"/>
        </w:rPr>
        <w:t>A no call/no show lasting three days may be considered job abandonment and may be deemed an employee’s voluntary resignation of employment.</w:t>
      </w:r>
      <w:r w:rsidRPr="00097599">
        <w:rPr>
          <w:rFonts w:ascii="Cambria" w:hAnsi="Cambria" w:cs="Arial"/>
          <w:color w:val="000000"/>
        </w:rPr>
        <w:t xml:space="preserve"> </w:t>
      </w:r>
    </w:p>
    <w:p w14:paraId="10AE6433" w14:textId="77777777" w:rsidR="00523B35" w:rsidRPr="00097599" w:rsidRDefault="00523B35">
      <w:pPr>
        <w:rPr>
          <w:rFonts w:ascii="Cambria" w:hAnsi="Cambria" w:cs="Arial"/>
          <w:color w:val="000000"/>
        </w:rPr>
      </w:pPr>
      <w:r w:rsidRPr="00097599">
        <w:rPr>
          <w:rFonts w:ascii="Cambria" w:hAnsi="Cambria" w:cs="Arial"/>
          <w:color w:val="000000"/>
        </w:rPr>
        <w:br w:type="page"/>
      </w:r>
    </w:p>
    <w:p w14:paraId="0D46B90C" w14:textId="77777777" w:rsidR="00523B35" w:rsidRPr="00097599" w:rsidRDefault="00523B35" w:rsidP="00523B35">
      <w:pPr>
        <w:rPr>
          <w:rFonts w:ascii="Cambria" w:hAnsi="Cambria"/>
        </w:rPr>
      </w:pPr>
      <w:r w:rsidRPr="00097599">
        <w:rPr>
          <w:rFonts w:ascii="Cambria" w:hAnsi="Cambria"/>
        </w:rPr>
        <w:lastRenderedPageBreak/>
        <w:t>Section:  Workplace Expectations</w:t>
      </w:r>
    </w:p>
    <w:p w14:paraId="6D35B488" w14:textId="0AF4366C" w:rsidR="00523B35" w:rsidRPr="00097599" w:rsidRDefault="00523B35" w:rsidP="00523B35">
      <w:pPr>
        <w:rPr>
          <w:rFonts w:ascii="Cambria" w:hAnsi="Cambria"/>
        </w:rPr>
      </w:pPr>
      <w:r w:rsidRPr="00097599">
        <w:rPr>
          <w:rFonts w:ascii="Cambria" w:hAnsi="Cambria"/>
        </w:rPr>
        <w:t>Policy Number:  IV-</w:t>
      </w:r>
      <w:r w:rsidR="00D172BA" w:rsidRPr="00097599">
        <w:rPr>
          <w:rFonts w:ascii="Cambria" w:hAnsi="Cambria"/>
        </w:rPr>
        <w:t>5</w:t>
      </w:r>
    </w:p>
    <w:p w14:paraId="405BC7EF" w14:textId="5E0C18A0" w:rsidR="00523B35" w:rsidRPr="00097599" w:rsidRDefault="00523B35" w:rsidP="00523B35">
      <w:pPr>
        <w:rPr>
          <w:rFonts w:ascii="Cambria" w:hAnsi="Cambria"/>
        </w:rPr>
      </w:pPr>
      <w:r w:rsidRPr="00097599">
        <w:rPr>
          <w:rFonts w:ascii="Cambria" w:hAnsi="Cambria"/>
        </w:rPr>
        <w:t>Policy:  Attire and Grooming</w:t>
      </w:r>
    </w:p>
    <w:p w14:paraId="1C11DF7D" w14:textId="77777777" w:rsidR="00523B35" w:rsidRPr="00097599" w:rsidRDefault="00523B35" w:rsidP="00523B35">
      <w:pPr>
        <w:rPr>
          <w:rFonts w:ascii="Cambria" w:hAnsi="Cambria"/>
        </w:rPr>
      </w:pPr>
    </w:p>
    <w:p w14:paraId="581DF37F" w14:textId="6457FC89" w:rsidR="00523B35" w:rsidRPr="00843F02" w:rsidRDefault="00843F02" w:rsidP="00843F02">
      <w:pPr>
        <w:rPr>
          <w:rFonts w:ascii="Cambria" w:hAnsi="Cambria"/>
        </w:rPr>
      </w:pPr>
      <w:r>
        <w:rPr>
          <w:rFonts w:ascii="Cambria" w:hAnsi="Cambria"/>
        </w:rPr>
        <w:t>Procedure:</w:t>
      </w:r>
    </w:p>
    <w:p w14:paraId="0B91A209" w14:textId="77777777" w:rsidR="00B35FA1" w:rsidRPr="00B35FA1" w:rsidRDefault="00B35FA1" w:rsidP="00B35FA1">
      <w:pPr>
        <w:pStyle w:val="BodyTextIndent"/>
        <w:ind w:left="0"/>
        <w:jc w:val="both"/>
        <w:rPr>
          <w:rFonts w:ascii="Cambria" w:hAnsi="Cambria"/>
          <w:sz w:val="22"/>
          <w:szCs w:val="22"/>
        </w:rPr>
      </w:pPr>
      <w:r w:rsidRPr="00B35FA1">
        <w:rPr>
          <w:rFonts w:ascii="Cambria" w:hAnsi="Cambria"/>
          <w:sz w:val="22"/>
          <w:szCs w:val="22"/>
        </w:rPr>
        <w:t>As a health care agency, CHHC depends on its employees to project an image of cleanliness, safety, professionalism, and competence.  All agency employees are expected to be clean, neat, well groomed, and attired appropriately for the conduct of CHHC's business.  Appropriate attire for some positions may involve the use of protective clothing or protective devices needed to ensure the safety of the employee.</w:t>
      </w:r>
    </w:p>
    <w:p w14:paraId="6D01F415" w14:textId="77777777" w:rsidR="00B35FA1" w:rsidRPr="00B35FA1" w:rsidRDefault="00B35FA1" w:rsidP="00B35FA1">
      <w:pPr>
        <w:pStyle w:val="BodyTextIndent"/>
        <w:ind w:left="0"/>
        <w:jc w:val="both"/>
        <w:rPr>
          <w:rFonts w:ascii="Cambria" w:hAnsi="Cambria"/>
          <w:sz w:val="22"/>
          <w:szCs w:val="22"/>
        </w:rPr>
      </w:pPr>
    </w:p>
    <w:p w14:paraId="7EFDA809" w14:textId="77777777" w:rsidR="00B35FA1" w:rsidRPr="00B35FA1" w:rsidRDefault="00B35FA1" w:rsidP="00B35FA1">
      <w:pPr>
        <w:numPr>
          <w:ilvl w:val="0"/>
          <w:numId w:val="20"/>
        </w:numPr>
        <w:spacing w:after="0" w:line="40" w:lineRule="atLeast"/>
        <w:ind w:left="1152"/>
        <w:jc w:val="both"/>
        <w:rPr>
          <w:rFonts w:ascii="Cambria" w:hAnsi="Cambria"/>
        </w:rPr>
      </w:pPr>
      <w:r w:rsidRPr="00B35FA1">
        <w:rPr>
          <w:rFonts w:ascii="Cambria" w:hAnsi="Cambria"/>
        </w:rPr>
        <w:t>All agency employees, outside of office staff, are expected to wear their ID badges during work hours and to be well groomed.</w:t>
      </w:r>
    </w:p>
    <w:p w14:paraId="64245C60" w14:textId="060E85AD" w:rsidR="00B35FA1" w:rsidRPr="00B35FA1" w:rsidRDefault="00B35FA1" w:rsidP="00B35FA1">
      <w:pPr>
        <w:numPr>
          <w:ilvl w:val="0"/>
          <w:numId w:val="20"/>
        </w:numPr>
        <w:spacing w:after="0" w:line="30" w:lineRule="atLeast"/>
        <w:ind w:left="1152"/>
        <w:jc w:val="both"/>
        <w:rPr>
          <w:rFonts w:ascii="Cambria" w:hAnsi="Cambria"/>
        </w:rPr>
      </w:pPr>
      <w:r w:rsidRPr="00B35FA1">
        <w:rPr>
          <w:rFonts w:ascii="Cambria" w:hAnsi="Cambria"/>
        </w:rPr>
        <w:t>All agency employees are expected to present themselves wearing clean and conservative attire. Jeans and scrubs may be worn in community patients’ homes. Jeans may not be skinny jeans, nor may they have holes in them. Jeans and scrubs</w:t>
      </w:r>
      <w:r w:rsidR="001A261E">
        <w:rPr>
          <w:rFonts w:ascii="Cambria" w:hAnsi="Cambria"/>
        </w:rPr>
        <w:t xml:space="preserve"> are permitted if in good condition.</w:t>
      </w:r>
      <w:r w:rsidRPr="00B35FA1">
        <w:rPr>
          <w:rFonts w:ascii="Cambria" w:hAnsi="Cambria"/>
        </w:rPr>
        <w:t xml:space="preserve"> </w:t>
      </w:r>
    </w:p>
    <w:p w14:paraId="61F8B97F" w14:textId="77777777" w:rsidR="00B35FA1" w:rsidRPr="00B35FA1" w:rsidRDefault="00B35FA1" w:rsidP="00B35FA1">
      <w:pPr>
        <w:numPr>
          <w:ilvl w:val="0"/>
          <w:numId w:val="20"/>
        </w:numPr>
        <w:spacing w:after="0" w:line="25" w:lineRule="atLeast"/>
        <w:ind w:left="1152"/>
        <w:jc w:val="both"/>
        <w:rPr>
          <w:rFonts w:ascii="Cambria" w:hAnsi="Cambria"/>
        </w:rPr>
      </w:pPr>
      <w:r w:rsidRPr="00B35FA1">
        <w:rPr>
          <w:rFonts w:ascii="Cambria" w:hAnsi="Cambria"/>
        </w:rPr>
        <w:t>If protective clothing is needed to do any specific agency job, it must be worn as per agency regulations.</w:t>
      </w:r>
    </w:p>
    <w:p w14:paraId="1DF12930" w14:textId="77777777" w:rsidR="00B35FA1" w:rsidRPr="00B35FA1" w:rsidRDefault="00B35FA1" w:rsidP="00B35FA1">
      <w:pPr>
        <w:numPr>
          <w:ilvl w:val="0"/>
          <w:numId w:val="20"/>
        </w:numPr>
        <w:spacing w:after="0" w:line="240" w:lineRule="auto"/>
        <w:ind w:left="1152"/>
        <w:jc w:val="both"/>
        <w:rPr>
          <w:rFonts w:ascii="Cambria" w:hAnsi="Cambria"/>
        </w:rPr>
      </w:pPr>
      <w:r w:rsidRPr="00B35FA1">
        <w:rPr>
          <w:rFonts w:ascii="Cambria" w:hAnsi="Cambria"/>
        </w:rPr>
        <w:t>Minimum agency expectations for field employee attire “business casual” include the following:</w:t>
      </w:r>
    </w:p>
    <w:p w14:paraId="47C5C711" w14:textId="77777777" w:rsidR="00B35FA1" w:rsidRPr="00B35FA1" w:rsidRDefault="00B35FA1" w:rsidP="00B35FA1">
      <w:pPr>
        <w:numPr>
          <w:ilvl w:val="0"/>
          <w:numId w:val="22"/>
        </w:numPr>
        <w:spacing w:after="0" w:line="30" w:lineRule="atLeast"/>
        <w:ind w:left="1872"/>
        <w:jc w:val="both"/>
        <w:rPr>
          <w:rFonts w:ascii="Cambria" w:hAnsi="Cambria"/>
        </w:rPr>
      </w:pPr>
      <w:r w:rsidRPr="00B35FA1">
        <w:rPr>
          <w:rFonts w:ascii="Cambria" w:hAnsi="Cambria"/>
        </w:rPr>
        <w:t>Dresses</w:t>
      </w:r>
    </w:p>
    <w:p w14:paraId="0972AC99" w14:textId="77777777" w:rsidR="00B35FA1" w:rsidRPr="00B35FA1" w:rsidRDefault="00B35FA1" w:rsidP="00B35FA1">
      <w:pPr>
        <w:numPr>
          <w:ilvl w:val="0"/>
          <w:numId w:val="22"/>
        </w:numPr>
        <w:spacing w:after="0" w:line="60" w:lineRule="atLeast"/>
        <w:ind w:left="1872"/>
        <w:jc w:val="both"/>
        <w:rPr>
          <w:rFonts w:ascii="Cambria" w:hAnsi="Cambria"/>
        </w:rPr>
      </w:pPr>
      <w:r w:rsidRPr="00B35FA1">
        <w:rPr>
          <w:rFonts w:ascii="Cambria" w:hAnsi="Cambria"/>
        </w:rPr>
        <w:t>Slacks/trousers</w:t>
      </w:r>
    </w:p>
    <w:p w14:paraId="0F541FC2" w14:textId="0036E2EF" w:rsidR="00B35FA1" w:rsidRPr="00B35FA1" w:rsidRDefault="00B35FA1" w:rsidP="00B35FA1">
      <w:pPr>
        <w:numPr>
          <w:ilvl w:val="0"/>
          <w:numId w:val="22"/>
        </w:numPr>
        <w:spacing w:after="0" w:line="45" w:lineRule="atLeast"/>
        <w:ind w:left="1872"/>
        <w:jc w:val="both"/>
        <w:rPr>
          <w:rFonts w:ascii="Cambria" w:hAnsi="Cambria"/>
        </w:rPr>
      </w:pPr>
      <w:r w:rsidRPr="00B35FA1">
        <w:rPr>
          <w:rFonts w:ascii="Cambria" w:hAnsi="Cambria"/>
        </w:rPr>
        <w:t xml:space="preserve">Knit shirts with collars and sleeves- </w:t>
      </w:r>
      <w:r w:rsidRPr="00D342C0">
        <w:rPr>
          <w:rFonts w:ascii="Cambria" w:hAnsi="Cambria"/>
          <w:b/>
        </w:rPr>
        <w:t>NO</w:t>
      </w:r>
      <w:r w:rsidRPr="00B35FA1">
        <w:rPr>
          <w:rFonts w:ascii="Cambria" w:hAnsi="Cambria"/>
        </w:rPr>
        <w:t xml:space="preserve"> T-shirts or Sweatshirts to be worn and no shirts with sports or written Logos present </w:t>
      </w:r>
    </w:p>
    <w:p w14:paraId="29531578" w14:textId="77777777" w:rsidR="00B35FA1" w:rsidRPr="00B35FA1" w:rsidRDefault="00B35FA1" w:rsidP="00B35FA1">
      <w:pPr>
        <w:numPr>
          <w:ilvl w:val="0"/>
          <w:numId w:val="22"/>
        </w:numPr>
        <w:spacing w:after="0" w:line="50" w:lineRule="atLeast"/>
        <w:ind w:left="1872"/>
        <w:jc w:val="both"/>
        <w:rPr>
          <w:rFonts w:ascii="Cambria" w:hAnsi="Cambria"/>
        </w:rPr>
      </w:pPr>
      <w:r w:rsidRPr="00B35FA1">
        <w:rPr>
          <w:rFonts w:ascii="Cambria" w:hAnsi="Cambria"/>
        </w:rPr>
        <w:t>Blouses/shirts with sleeves</w:t>
      </w:r>
    </w:p>
    <w:p w14:paraId="736B54B6" w14:textId="77777777" w:rsidR="00B35FA1" w:rsidRPr="00B35FA1" w:rsidRDefault="00B35FA1" w:rsidP="00B35FA1">
      <w:pPr>
        <w:numPr>
          <w:ilvl w:val="0"/>
          <w:numId w:val="22"/>
        </w:numPr>
        <w:spacing w:after="0" w:line="10" w:lineRule="atLeast"/>
        <w:ind w:left="1872"/>
        <w:jc w:val="both"/>
        <w:rPr>
          <w:rFonts w:ascii="Cambria" w:hAnsi="Cambria"/>
        </w:rPr>
      </w:pPr>
      <w:r w:rsidRPr="00B35FA1">
        <w:rPr>
          <w:rFonts w:ascii="Cambria" w:hAnsi="Cambria"/>
        </w:rPr>
        <w:t>Skirts and culottes in conservative lengths, no shorter than two inches above the knee</w:t>
      </w:r>
    </w:p>
    <w:p w14:paraId="779DCC31" w14:textId="38F4296A" w:rsidR="00B35FA1" w:rsidRPr="00B35FA1" w:rsidRDefault="00B35FA1" w:rsidP="00B35FA1">
      <w:pPr>
        <w:numPr>
          <w:ilvl w:val="0"/>
          <w:numId w:val="22"/>
        </w:numPr>
        <w:spacing w:after="0" w:line="10" w:lineRule="atLeast"/>
        <w:ind w:left="1872"/>
        <w:jc w:val="both"/>
        <w:rPr>
          <w:rFonts w:ascii="Cambria" w:hAnsi="Cambria"/>
        </w:rPr>
      </w:pPr>
      <w:r w:rsidRPr="00B35FA1">
        <w:rPr>
          <w:rFonts w:ascii="Cambria" w:hAnsi="Cambria"/>
        </w:rPr>
        <w:t xml:space="preserve">Capri pants below the knee when seasonally appropriate or cargo style shorts in good condition and no more than 1-2 inches above the knee. </w:t>
      </w:r>
    </w:p>
    <w:p w14:paraId="7BAF5A39" w14:textId="77777777" w:rsidR="00B35FA1" w:rsidRPr="00B35FA1" w:rsidRDefault="00B35FA1" w:rsidP="00B35FA1">
      <w:pPr>
        <w:numPr>
          <w:ilvl w:val="0"/>
          <w:numId w:val="22"/>
        </w:numPr>
        <w:spacing w:after="0" w:line="10" w:lineRule="atLeast"/>
        <w:ind w:left="1872"/>
        <w:jc w:val="both"/>
        <w:rPr>
          <w:rFonts w:ascii="Cambria" w:hAnsi="Cambria"/>
        </w:rPr>
      </w:pPr>
      <w:r w:rsidRPr="00B35FA1">
        <w:rPr>
          <w:rFonts w:ascii="Cambria" w:hAnsi="Cambria"/>
        </w:rPr>
        <w:t>No spaghetti strap style shirts, unless covered by another shirt, Bra straps should not be visible.</w:t>
      </w:r>
    </w:p>
    <w:p w14:paraId="1125489A" w14:textId="77777777" w:rsidR="00B35FA1" w:rsidRPr="00B35FA1" w:rsidRDefault="00B35FA1" w:rsidP="00B35FA1">
      <w:pPr>
        <w:pStyle w:val="ListParagraph"/>
        <w:numPr>
          <w:ilvl w:val="0"/>
          <w:numId w:val="21"/>
        </w:numPr>
        <w:spacing w:after="0" w:line="240" w:lineRule="auto"/>
        <w:contextualSpacing w:val="0"/>
        <w:jc w:val="both"/>
        <w:rPr>
          <w:rFonts w:ascii="Cambria" w:hAnsi="Cambria"/>
        </w:rPr>
      </w:pPr>
      <w:r w:rsidRPr="00B35FA1">
        <w:rPr>
          <w:rFonts w:ascii="Cambria" w:hAnsi="Cambria"/>
        </w:rPr>
        <w:t>Use of cosmetics or jewelry should be moderate and no jewelry or clothing should be worn that may interfere with patient care. Hair shall be pulled back so that it does not interfere with patient care.  Bra straps should not be visible.</w:t>
      </w:r>
    </w:p>
    <w:p w14:paraId="5E5EF437" w14:textId="77777777" w:rsidR="00B35FA1" w:rsidRPr="00B35FA1" w:rsidRDefault="00B35FA1" w:rsidP="00B35FA1">
      <w:pPr>
        <w:numPr>
          <w:ilvl w:val="0"/>
          <w:numId w:val="21"/>
        </w:numPr>
        <w:spacing w:after="0" w:line="240" w:lineRule="auto"/>
        <w:ind w:left="1152"/>
        <w:jc w:val="both"/>
        <w:rPr>
          <w:rFonts w:ascii="Cambria" w:hAnsi="Cambria"/>
        </w:rPr>
      </w:pPr>
      <w:r w:rsidRPr="00B35FA1">
        <w:rPr>
          <w:rFonts w:ascii="Cambria" w:hAnsi="Cambria"/>
        </w:rPr>
        <w:t>If an employee is disabled or, as a member of a religious group, wears certain dress styles, every effort will be made to accommodate the employee provided that safety, health, and sanitation requirements are satisfied.</w:t>
      </w:r>
    </w:p>
    <w:p w14:paraId="7BCBCBA0" w14:textId="77777777" w:rsidR="00B35FA1" w:rsidRPr="00B35FA1" w:rsidRDefault="00B35FA1" w:rsidP="00B35FA1">
      <w:pPr>
        <w:numPr>
          <w:ilvl w:val="0"/>
          <w:numId w:val="21"/>
        </w:numPr>
        <w:spacing w:after="0" w:line="240" w:lineRule="auto"/>
        <w:ind w:left="1152"/>
        <w:jc w:val="both"/>
        <w:rPr>
          <w:rFonts w:ascii="Cambria" w:hAnsi="Cambria"/>
        </w:rPr>
      </w:pPr>
      <w:r w:rsidRPr="00B35FA1">
        <w:rPr>
          <w:rFonts w:ascii="Cambria" w:hAnsi="Cambria"/>
        </w:rPr>
        <w:t>Management reserves the right to determine the appropriateness of the employee’s attire. Employees violating the letter and spirit of the policy may be asked to return home at their expense and change into appropriate attire.</w:t>
      </w:r>
    </w:p>
    <w:p w14:paraId="5610D1FB" w14:textId="34221352" w:rsidR="00523B35" w:rsidRPr="00133234" w:rsidRDefault="00133234" w:rsidP="00B35FA1">
      <w:pPr>
        <w:rPr>
          <w:rFonts w:ascii="Cambria" w:eastAsia="Times New Roman" w:hAnsi="Cambria" w:cs="Arial"/>
        </w:rPr>
      </w:pPr>
      <w:r w:rsidRPr="00133234">
        <w:rPr>
          <w:rFonts w:ascii="Cambria" w:hAnsi="Cambria" w:cs="Calibri"/>
          <w:b/>
          <w:bCs/>
          <w:color w:val="000000"/>
        </w:rPr>
        <w:t>Closed toed shoes must be worn at all times for all Field Staff completing patient visits</w:t>
      </w:r>
      <w:r>
        <w:rPr>
          <w:rFonts w:ascii="Cambria" w:hAnsi="Cambria" w:cs="Calibri"/>
          <w:b/>
          <w:bCs/>
          <w:color w:val="000000"/>
        </w:rPr>
        <w:t>.</w:t>
      </w:r>
      <w:r w:rsidR="00523B35" w:rsidRPr="00133234">
        <w:rPr>
          <w:rFonts w:ascii="Cambria" w:hAnsi="Cambria" w:cs="Arial"/>
        </w:rPr>
        <w:br w:type="page"/>
      </w:r>
    </w:p>
    <w:p w14:paraId="5E545D34" w14:textId="77777777" w:rsidR="00523B35" w:rsidRPr="00097599" w:rsidRDefault="00523B35" w:rsidP="00523B35">
      <w:pPr>
        <w:rPr>
          <w:rFonts w:ascii="Cambria" w:hAnsi="Cambria"/>
        </w:rPr>
      </w:pPr>
      <w:r w:rsidRPr="00097599">
        <w:rPr>
          <w:rFonts w:ascii="Cambria" w:hAnsi="Cambria"/>
        </w:rPr>
        <w:lastRenderedPageBreak/>
        <w:t>Section:  Workplace Expectations</w:t>
      </w:r>
    </w:p>
    <w:p w14:paraId="6588779E" w14:textId="6F7244E8" w:rsidR="00523B35" w:rsidRPr="00097599" w:rsidRDefault="00523B35" w:rsidP="00523B35">
      <w:pPr>
        <w:rPr>
          <w:rFonts w:ascii="Cambria" w:hAnsi="Cambria"/>
        </w:rPr>
      </w:pPr>
      <w:r w:rsidRPr="00097599">
        <w:rPr>
          <w:rFonts w:ascii="Cambria" w:hAnsi="Cambria"/>
        </w:rPr>
        <w:t>Policy Number:  IV-</w:t>
      </w:r>
      <w:r w:rsidR="00D172BA" w:rsidRPr="00097599">
        <w:rPr>
          <w:rFonts w:ascii="Cambria" w:hAnsi="Cambria"/>
        </w:rPr>
        <w:t>6</w:t>
      </w:r>
    </w:p>
    <w:p w14:paraId="3F61DF89" w14:textId="0E21C7A1" w:rsidR="00523B35" w:rsidRPr="00097599" w:rsidRDefault="00523B35" w:rsidP="00523B35">
      <w:pPr>
        <w:rPr>
          <w:rFonts w:ascii="Cambria" w:hAnsi="Cambria"/>
        </w:rPr>
      </w:pPr>
      <w:r w:rsidRPr="00097599">
        <w:rPr>
          <w:rFonts w:ascii="Cambria" w:hAnsi="Cambria"/>
        </w:rPr>
        <w:t>Policy:  Electronic Communication and Internet Use</w:t>
      </w:r>
    </w:p>
    <w:p w14:paraId="28C95D44" w14:textId="77777777" w:rsidR="00523B35" w:rsidRPr="00097599" w:rsidRDefault="00523B35" w:rsidP="00523B35">
      <w:pPr>
        <w:rPr>
          <w:rFonts w:ascii="Cambria" w:hAnsi="Cambria"/>
        </w:rPr>
      </w:pPr>
    </w:p>
    <w:p w14:paraId="500BD304" w14:textId="77777777" w:rsidR="00523B35" w:rsidRPr="00D342C0" w:rsidRDefault="00523B35" w:rsidP="00523B35">
      <w:pPr>
        <w:rPr>
          <w:rFonts w:ascii="Cambria" w:hAnsi="Cambria"/>
        </w:rPr>
      </w:pPr>
      <w:r w:rsidRPr="00D342C0">
        <w:rPr>
          <w:rFonts w:ascii="Cambria" w:hAnsi="Cambria"/>
        </w:rPr>
        <w:t>Procedure:</w:t>
      </w:r>
    </w:p>
    <w:p w14:paraId="7520477C" w14:textId="564829CA" w:rsidR="00523B35" w:rsidRPr="00D342C0" w:rsidRDefault="00523B35" w:rsidP="00D342C0">
      <w:pPr>
        <w:spacing w:after="120" w:line="240" w:lineRule="auto"/>
        <w:rPr>
          <w:rFonts w:ascii="Cambria" w:hAnsi="Cambria" w:cs="Arial"/>
          <w:color w:val="000000"/>
        </w:rPr>
      </w:pPr>
      <w:r w:rsidRPr="00D342C0">
        <w:rPr>
          <w:rFonts w:ascii="Cambria" w:hAnsi="Cambria" w:cs="Arial"/>
          <w:color w:val="000000"/>
        </w:rPr>
        <w:t>The following guidelines have been es</w:t>
      </w:r>
      <w:r w:rsidR="0011694B">
        <w:rPr>
          <w:rFonts w:ascii="Cambria" w:hAnsi="Cambria" w:cs="Arial"/>
          <w:color w:val="000000"/>
        </w:rPr>
        <w:t>tablished:</w:t>
      </w:r>
    </w:p>
    <w:p w14:paraId="16894AB3" w14:textId="77777777" w:rsidR="00D342C0" w:rsidRPr="00D342C0" w:rsidRDefault="00D342C0" w:rsidP="00D342C0">
      <w:pPr>
        <w:rPr>
          <w:rFonts w:ascii="Cambria" w:hAnsi="Cambria"/>
        </w:rPr>
      </w:pPr>
      <w:r w:rsidRPr="00D342C0">
        <w:rPr>
          <w:rFonts w:ascii="Cambria" w:hAnsi="Cambria"/>
        </w:rPr>
        <w:t>It is policy of CHHC that all employees own their own electronic equipment. The equipment can be of their choosing, but must have the following minimum capabilities:</w:t>
      </w:r>
    </w:p>
    <w:p w14:paraId="2C03735F" w14:textId="77777777" w:rsidR="00D342C0" w:rsidRPr="00D342C0" w:rsidRDefault="00D342C0" w:rsidP="00D342C0">
      <w:pPr>
        <w:rPr>
          <w:rFonts w:ascii="Cambria" w:hAnsi="Cambria"/>
        </w:rPr>
      </w:pPr>
    </w:p>
    <w:p w14:paraId="1B6DBBC9" w14:textId="77777777" w:rsidR="00D342C0" w:rsidRPr="00D342C0" w:rsidRDefault="00D342C0" w:rsidP="00D342C0">
      <w:pPr>
        <w:numPr>
          <w:ilvl w:val="0"/>
          <w:numId w:val="23"/>
        </w:numPr>
        <w:spacing w:after="0" w:line="240" w:lineRule="auto"/>
        <w:rPr>
          <w:rFonts w:ascii="Cambria" w:hAnsi="Cambria"/>
        </w:rPr>
      </w:pPr>
      <w:r w:rsidRPr="00D342C0">
        <w:rPr>
          <w:rFonts w:ascii="Cambria" w:hAnsi="Cambria"/>
        </w:rPr>
        <w:t xml:space="preserve">Must be portable, preferable a tablet that can be easily transported into a patient’s room or home so that “bedside” charting can be done if connectivity is available. </w:t>
      </w:r>
    </w:p>
    <w:p w14:paraId="5BC9D14E" w14:textId="77777777" w:rsidR="00D342C0" w:rsidRPr="00D342C0" w:rsidRDefault="00D342C0" w:rsidP="00D342C0">
      <w:pPr>
        <w:ind w:left="720"/>
        <w:rPr>
          <w:rFonts w:ascii="Cambria" w:hAnsi="Cambria"/>
        </w:rPr>
      </w:pPr>
    </w:p>
    <w:p w14:paraId="686F7B85" w14:textId="45C1EDDA" w:rsidR="00D342C0" w:rsidRPr="00D342C0" w:rsidRDefault="00D342C0" w:rsidP="00D342C0">
      <w:pPr>
        <w:numPr>
          <w:ilvl w:val="0"/>
          <w:numId w:val="23"/>
        </w:numPr>
        <w:spacing w:after="0" w:line="240" w:lineRule="auto"/>
        <w:rPr>
          <w:rFonts w:ascii="Cambria" w:hAnsi="Cambria"/>
        </w:rPr>
      </w:pPr>
      <w:r w:rsidRPr="00D342C0">
        <w:rPr>
          <w:rFonts w:ascii="Cambria" w:hAnsi="Cambria"/>
        </w:rPr>
        <w:t xml:space="preserve">Must be able to connect with the internet, as our charting system, </w:t>
      </w:r>
      <w:proofErr w:type="spellStart"/>
      <w:r w:rsidRPr="00D342C0">
        <w:rPr>
          <w:rFonts w:ascii="Cambria" w:hAnsi="Cambria"/>
        </w:rPr>
        <w:t>DeVero</w:t>
      </w:r>
      <w:proofErr w:type="spellEnd"/>
      <w:r w:rsidRPr="00D342C0">
        <w:rPr>
          <w:rFonts w:ascii="Cambria" w:hAnsi="Cambria"/>
        </w:rPr>
        <w:t xml:space="preserve">, is a WEB based charting system. </w:t>
      </w:r>
      <w:r w:rsidR="0011694B">
        <w:rPr>
          <w:rFonts w:ascii="Cambria" w:hAnsi="Cambria"/>
        </w:rPr>
        <w:t>CHHC will loan a MIFI</w:t>
      </w:r>
      <w:r w:rsidRPr="00D342C0">
        <w:rPr>
          <w:rFonts w:ascii="Cambria" w:hAnsi="Cambria"/>
        </w:rPr>
        <w:t xml:space="preserve"> device to clinical staff, as needed, for connectivity.  The employee will be responsible for cost to replace device if it is lost.</w:t>
      </w:r>
    </w:p>
    <w:p w14:paraId="17E28385" w14:textId="77777777" w:rsidR="00D342C0" w:rsidRPr="00D342C0" w:rsidRDefault="00D342C0" w:rsidP="00D342C0">
      <w:pPr>
        <w:pStyle w:val="ListParagraph"/>
        <w:rPr>
          <w:rFonts w:ascii="Cambria" w:hAnsi="Cambria"/>
        </w:rPr>
      </w:pPr>
    </w:p>
    <w:p w14:paraId="67DC55DD" w14:textId="77777777" w:rsidR="00D342C0" w:rsidRPr="00D342C0" w:rsidRDefault="00D342C0" w:rsidP="00D342C0">
      <w:pPr>
        <w:numPr>
          <w:ilvl w:val="0"/>
          <w:numId w:val="23"/>
        </w:numPr>
        <w:spacing w:after="0" w:line="240" w:lineRule="auto"/>
        <w:rPr>
          <w:rFonts w:ascii="Cambria" w:hAnsi="Cambria"/>
        </w:rPr>
      </w:pPr>
      <w:r w:rsidRPr="00D342C0">
        <w:rPr>
          <w:rFonts w:ascii="Cambria" w:hAnsi="Cambria"/>
        </w:rPr>
        <w:t>RN’s, PT’s, OT’s, and ST’s all need to have the ability to take pictures to upload into a patient’s chart. These could include pictures of wounds, living arrangements, or medical documents such as a copy of MPOA or DNR.  Information will not be stored on devices but rather uploaded to chart or sent to office then deleted.</w:t>
      </w:r>
    </w:p>
    <w:p w14:paraId="0AD6E33E" w14:textId="77777777" w:rsidR="00D342C0" w:rsidRPr="00D342C0" w:rsidRDefault="00D342C0" w:rsidP="00D342C0">
      <w:pPr>
        <w:pStyle w:val="ListParagraph"/>
        <w:rPr>
          <w:rFonts w:ascii="Cambria" w:hAnsi="Cambria"/>
        </w:rPr>
      </w:pPr>
    </w:p>
    <w:p w14:paraId="70D880D6" w14:textId="77777777" w:rsidR="00D342C0" w:rsidRPr="00D342C0" w:rsidRDefault="00D342C0" w:rsidP="00D342C0">
      <w:pPr>
        <w:numPr>
          <w:ilvl w:val="0"/>
          <w:numId w:val="23"/>
        </w:numPr>
        <w:spacing w:after="0" w:line="240" w:lineRule="auto"/>
        <w:rPr>
          <w:rFonts w:ascii="Cambria" w:hAnsi="Cambria"/>
        </w:rPr>
      </w:pPr>
      <w:r w:rsidRPr="00D342C0">
        <w:rPr>
          <w:rFonts w:ascii="Cambria" w:hAnsi="Cambria"/>
        </w:rPr>
        <w:t xml:space="preserve">All disciplines providing direct patient care need to have equipment that can obtain an electronic patient signature. This is the preferred method of obtaining patient signatures. Back up hard copies are acceptable for equipment failure or patient inability to use the electronic equipment. Touch screens, signature pads or pens are all acceptable. </w:t>
      </w:r>
    </w:p>
    <w:p w14:paraId="3CD37E3D" w14:textId="77777777" w:rsidR="00D342C0" w:rsidRPr="00D342C0" w:rsidRDefault="00D342C0" w:rsidP="00D342C0">
      <w:pPr>
        <w:pStyle w:val="ListParagraph"/>
        <w:rPr>
          <w:rFonts w:ascii="Cambria" w:hAnsi="Cambria"/>
        </w:rPr>
      </w:pPr>
    </w:p>
    <w:p w14:paraId="189EC49A" w14:textId="77777777" w:rsidR="00D342C0" w:rsidRPr="00D342C0" w:rsidRDefault="00D342C0" w:rsidP="00D342C0">
      <w:pPr>
        <w:numPr>
          <w:ilvl w:val="0"/>
          <w:numId w:val="23"/>
        </w:numPr>
        <w:spacing w:after="0" w:line="240" w:lineRule="auto"/>
        <w:rPr>
          <w:rFonts w:ascii="Cambria" w:hAnsi="Cambria"/>
        </w:rPr>
      </w:pPr>
      <w:r w:rsidRPr="00D342C0">
        <w:rPr>
          <w:rFonts w:ascii="Cambria" w:hAnsi="Cambria"/>
        </w:rPr>
        <w:t xml:space="preserve">Financial arrangements can be made through the administration if assistance is needed in purchasing equipment. The need will be reviewed on an individual basis and any funding must be repaid by automatic payroll deduction within 3 pay periods.   </w:t>
      </w:r>
    </w:p>
    <w:p w14:paraId="1DE904A4" w14:textId="77777777" w:rsidR="00D342C0" w:rsidRPr="00975479" w:rsidRDefault="00D342C0" w:rsidP="00D342C0"/>
    <w:p w14:paraId="6F8B08A0" w14:textId="77777777" w:rsidR="00D342C0" w:rsidRPr="00097599" w:rsidRDefault="00D342C0" w:rsidP="00D342C0">
      <w:pPr>
        <w:spacing w:after="120" w:line="240" w:lineRule="auto"/>
        <w:rPr>
          <w:rFonts w:ascii="Cambria" w:hAnsi="Cambria" w:cs="Arial"/>
          <w:color w:val="000000"/>
        </w:rPr>
      </w:pPr>
    </w:p>
    <w:p w14:paraId="726366D7" w14:textId="77777777" w:rsidR="00523B35" w:rsidRPr="00097599" w:rsidRDefault="00523B35" w:rsidP="00523B35">
      <w:pPr>
        <w:spacing w:after="120" w:line="240" w:lineRule="auto"/>
        <w:rPr>
          <w:rFonts w:ascii="Cambria" w:hAnsi="Cambria" w:cs="Arial"/>
          <w:b/>
          <w:color w:val="000000"/>
        </w:rPr>
      </w:pPr>
      <w:r w:rsidRPr="00097599">
        <w:rPr>
          <w:rFonts w:ascii="Cambria" w:hAnsi="Cambria" w:cs="Arial"/>
          <w:b/>
          <w:bCs/>
          <w:color w:val="000000"/>
        </w:rPr>
        <w:t xml:space="preserve">Right to Monitor </w:t>
      </w:r>
    </w:p>
    <w:p w14:paraId="498E3591" w14:textId="0AAB8117" w:rsidR="00523B35" w:rsidRPr="00097599" w:rsidRDefault="00EB6A0A">
      <w:pPr>
        <w:rPr>
          <w:rFonts w:ascii="Cambria" w:hAnsi="Cambria" w:cs="Arial"/>
          <w:color w:val="000000"/>
        </w:rPr>
      </w:pPr>
      <w:r>
        <w:rPr>
          <w:rFonts w:ascii="Cambria" w:hAnsi="Cambria" w:cs="Arial"/>
          <w:color w:val="000000"/>
        </w:rPr>
        <w:t>Email can be monitored and used for company purposes only.</w:t>
      </w:r>
      <w:r w:rsidR="00523B35" w:rsidRPr="00097599">
        <w:rPr>
          <w:rFonts w:ascii="Cambria" w:hAnsi="Cambria" w:cs="Arial"/>
          <w:color w:val="000000"/>
        </w:rPr>
        <w:br w:type="page"/>
      </w:r>
    </w:p>
    <w:p w14:paraId="6FA9DE81" w14:textId="77777777" w:rsidR="00523B35" w:rsidRPr="00097599" w:rsidRDefault="00523B35" w:rsidP="00523B35">
      <w:pPr>
        <w:rPr>
          <w:rFonts w:ascii="Cambria" w:hAnsi="Cambria"/>
        </w:rPr>
      </w:pPr>
      <w:r w:rsidRPr="00097599">
        <w:rPr>
          <w:rFonts w:ascii="Cambria" w:hAnsi="Cambria"/>
        </w:rPr>
        <w:lastRenderedPageBreak/>
        <w:t>Section:  Workplace Expectations</w:t>
      </w:r>
    </w:p>
    <w:p w14:paraId="62C9EB1B" w14:textId="277DACD6" w:rsidR="00523B35" w:rsidRPr="00097599" w:rsidRDefault="00523B35" w:rsidP="00523B35">
      <w:pPr>
        <w:rPr>
          <w:rFonts w:ascii="Cambria" w:hAnsi="Cambria"/>
        </w:rPr>
      </w:pPr>
      <w:r w:rsidRPr="00097599">
        <w:rPr>
          <w:rFonts w:ascii="Cambria" w:hAnsi="Cambria"/>
        </w:rPr>
        <w:t>Policy Number:  IV-</w:t>
      </w:r>
      <w:r w:rsidR="00D172BA" w:rsidRPr="00097599">
        <w:rPr>
          <w:rFonts w:ascii="Cambria" w:hAnsi="Cambria"/>
        </w:rPr>
        <w:t>7</w:t>
      </w:r>
    </w:p>
    <w:p w14:paraId="774D488A" w14:textId="33A0A426" w:rsidR="00523B35" w:rsidRPr="00097599" w:rsidRDefault="00523B35" w:rsidP="00523B35">
      <w:pPr>
        <w:rPr>
          <w:rFonts w:ascii="Cambria" w:hAnsi="Cambria"/>
        </w:rPr>
      </w:pPr>
      <w:r w:rsidRPr="00097599">
        <w:rPr>
          <w:rFonts w:ascii="Cambria" w:hAnsi="Cambria"/>
        </w:rPr>
        <w:t xml:space="preserve">Policy:  </w:t>
      </w:r>
      <w:r w:rsidR="009F6E68" w:rsidRPr="00097599">
        <w:rPr>
          <w:rFonts w:ascii="Cambria" w:hAnsi="Cambria"/>
        </w:rPr>
        <w:t>Social Media- Acceptable Use</w:t>
      </w:r>
    </w:p>
    <w:p w14:paraId="6AE4DF40" w14:textId="77777777" w:rsidR="00523B35" w:rsidRPr="00097599" w:rsidRDefault="00523B35" w:rsidP="00523B35">
      <w:pPr>
        <w:rPr>
          <w:rFonts w:ascii="Cambria" w:hAnsi="Cambria"/>
        </w:rPr>
      </w:pPr>
    </w:p>
    <w:p w14:paraId="695583AC" w14:textId="77777777" w:rsidR="00523B35" w:rsidRPr="00097599" w:rsidRDefault="00523B35" w:rsidP="00523B35">
      <w:pPr>
        <w:rPr>
          <w:rFonts w:ascii="Cambria" w:hAnsi="Cambria"/>
        </w:rPr>
      </w:pPr>
      <w:r w:rsidRPr="00097599">
        <w:rPr>
          <w:rFonts w:ascii="Cambria" w:hAnsi="Cambria"/>
        </w:rPr>
        <w:t>Procedure:</w:t>
      </w:r>
    </w:p>
    <w:p w14:paraId="49408AA7" w14:textId="77777777" w:rsidR="009F6E68" w:rsidRPr="00097599" w:rsidRDefault="009F6E68" w:rsidP="009F6E68">
      <w:pPr>
        <w:pStyle w:val="NoSpacing"/>
        <w:spacing w:after="120"/>
        <w:rPr>
          <w:rFonts w:ascii="Cambria" w:hAnsi="Cambria" w:cs="Arial"/>
        </w:rPr>
      </w:pPr>
      <w:r w:rsidRPr="00097599">
        <w:rPr>
          <w:rFonts w:ascii="Cambria" w:hAnsi="Cambria" w:cs="Arial"/>
        </w:rPr>
        <w:t xml:space="preserve">Employees may not post financial, confidential, sensitive or proprietary information about the company, clients, employees or applicants. </w:t>
      </w:r>
    </w:p>
    <w:p w14:paraId="4C141038" w14:textId="77777777" w:rsidR="009F6E68" w:rsidRPr="00097599" w:rsidRDefault="009F6E68" w:rsidP="009F6E68">
      <w:pPr>
        <w:pStyle w:val="NoSpacing"/>
        <w:spacing w:after="120"/>
        <w:rPr>
          <w:rFonts w:ascii="Cambria" w:hAnsi="Cambria" w:cs="Arial"/>
        </w:rPr>
      </w:pPr>
      <w:r w:rsidRPr="00097599">
        <w:rPr>
          <w:rFonts w:ascii="Cambria" w:hAnsi="Cambria" w:cs="Arial"/>
        </w:rPr>
        <w:t>Employees may not post obscenities, slurs or personal attacks that can damage the reputation of the company, clients, employees or applicants.</w:t>
      </w:r>
    </w:p>
    <w:p w14:paraId="5E419247" w14:textId="08EB4942" w:rsidR="009F6E68" w:rsidRPr="000C45FE" w:rsidRDefault="009F6E68" w:rsidP="009F6E68">
      <w:pPr>
        <w:rPr>
          <w:rFonts w:ascii="Cambria" w:hAnsi="Cambria" w:cs="Arial"/>
          <w:color w:val="000000"/>
        </w:rPr>
      </w:pPr>
      <w:r w:rsidRPr="00097599">
        <w:rPr>
          <w:rFonts w:ascii="Cambria" w:hAnsi="Cambria" w:cs="Arial"/>
          <w:color w:val="000000"/>
        </w:rPr>
        <w:br w:type="page"/>
      </w:r>
      <w:r w:rsidRPr="00097599">
        <w:rPr>
          <w:rFonts w:ascii="Cambria" w:hAnsi="Cambria"/>
        </w:rPr>
        <w:lastRenderedPageBreak/>
        <w:t>Section:  Workplace Expectations</w:t>
      </w:r>
    </w:p>
    <w:p w14:paraId="1495A84E" w14:textId="6D570DBA" w:rsidR="009F6E68" w:rsidRPr="00097599" w:rsidRDefault="009F6E68" w:rsidP="009F6E68">
      <w:pPr>
        <w:rPr>
          <w:rFonts w:ascii="Cambria" w:hAnsi="Cambria"/>
        </w:rPr>
      </w:pPr>
      <w:r w:rsidRPr="00097599">
        <w:rPr>
          <w:rFonts w:ascii="Cambria" w:hAnsi="Cambria"/>
        </w:rPr>
        <w:t>Policy Number:  IV-</w:t>
      </w:r>
      <w:r w:rsidR="00E6216E" w:rsidRPr="00097599">
        <w:rPr>
          <w:rFonts w:ascii="Cambria" w:hAnsi="Cambria"/>
        </w:rPr>
        <w:t>9</w:t>
      </w:r>
    </w:p>
    <w:p w14:paraId="4C666B23" w14:textId="73D9DB57" w:rsidR="009F6E68" w:rsidRPr="00097599" w:rsidRDefault="009F6E68" w:rsidP="009F6E68">
      <w:pPr>
        <w:rPr>
          <w:rFonts w:ascii="Cambria" w:hAnsi="Cambria"/>
        </w:rPr>
      </w:pPr>
      <w:r w:rsidRPr="00097599">
        <w:rPr>
          <w:rFonts w:ascii="Cambria" w:hAnsi="Cambria"/>
        </w:rPr>
        <w:t>Policy:  Employee Personnel Files</w:t>
      </w:r>
    </w:p>
    <w:p w14:paraId="1028FD67" w14:textId="77777777" w:rsidR="009F6E68" w:rsidRPr="00097599" w:rsidRDefault="009F6E68" w:rsidP="009F6E68">
      <w:pPr>
        <w:rPr>
          <w:rFonts w:ascii="Cambria" w:hAnsi="Cambria"/>
        </w:rPr>
      </w:pPr>
    </w:p>
    <w:p w14:paraId="0F8E0A2C" w14:textId="77777777" w:rsidR="009F6E68" w:rsidRPr="00097599" w:rsidRDefault="009F6E68" w:rsidP="009F6E68">
      <w:pPr>
        <w:rPr>
          <w:rFonts w:ascii="Cambria" w:hAnsi="Cambria"/>
        </w:rPr>
      </w:pPr>
      <w:r w:rsidRPr="00097599">
        <w:rPr>
          <w:rFonts w:ascii="Cambria" w:hAnsi="Cambria"/>
        </w:rPr>
        <w:t>Procedure:</w:t>
      </w:r>
    </w:p>
    <w:p w14:paraId="55971924" w14:textId="77777777" w:rsidR="009F6E68" w:rsidRPr="00097599" w:rsidRDefault="009F6E68" w:rsidP="009F6E68">
      <w:pPr>
        <w:pStyle w:val="NormalWeb"/>
        <w:spacing w:before="0" w:beforeAutospacing="0" w:after="120" w:afterAutospacing="0"/>
        <w:rPr>
          <w:rFonts w:ascii="Cambria" w:hAnsi="Cambria" w:cs="Arial"/>
          <w:color w:val="000000"/>
          <w:sz w:val="22"/>
          <w:szCs w:val="22"/>
        </w:rPr>
      </w:pPr>
      <w:r w:rsidRPr="00210E49">
        <w:rPr>
          <w:rFonts w:ascii="Cambria" w:hAnsi="Cambria" w:cs="Arial"/>
          <w:color w:val="000000"/>
          <w:sz w:val="22"/>
          <w:szCs w:val="22"/>
        </w:rPr>
        <w:t>Employee files are maintained by management and are considered confidential. Managers and supervisors may only have access to personnel file information on a need-to-know basis.</w:t>
      </w:r>
      <w:r w:rsidRPr="00097599">
        <w:rPr>
          <w:rFonts w:ascii="Cambria" w:hAnsi="Cambria" w:cs="Arial"/>
          <w:color w:val="000000"/>
          <w:sz w:val="22"/>
          <w:szCs w:val="22"/>
        </w:rPr>
        <w:t xml:space="preserve"> </w:t>
      </w:r>
    </w:p>
    <w:p w14:paraId="20AC4C0D" w14:textId="77777777" w:rsidR="009F6E68" w:rsidRPr="00097599" w:rsidRDefault="009F6E68" w:rsidP="009F6E68">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A manager or supervisor considering the hire of a former employee or transfer of a current employee may be granted access to the file, or limited parts of it, in accordance with antidiscrimination laws. </w:t>
      </w:r>
    </w:p>
    <w:p w14:paraId="0CEE5DA0" w14:textId="2F79703D" w:rsidR="009F6E68" w:rsidRPr="00097599" w:rsidRDefault="009F6E68" w:rsidP="009F6E68">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Personnel file access by current employees and former employees upon request will generally be permitted within three days of the request unless otherwise required under state law. Personnel </w:t>
      </w:r>
      <w:r w:rsidRPr="00210E49">
        <w:rPr>
          <w:rFonts w:ascii="Cambria" w:hAnsi="Cambria" w:cs="Arial"/>
          <w:color w:val="000000"/>
          <w:sz w:val="22"/>
          <w:szCs w:val="22"/>
        </w:rPr>
        <w:t xml:space="preserve">files are to be reviewed in the Human Resource department. Personnel files may not </w:t>
      </w:r>
      <w:r w:rsidR="00210E49" w:rsidRPr="00210E49">
        <w:rPr>
          <w:rFonts w:ascii="Cambria" w:hAnsi="Cambria" w:cs="Arial"/>
          <w:color w:val="000000"/>
          <w:sz w:val="22"/>
          <w:szCs w:val="22"/>
        </w:rPr>
        <w:t>be taken outside of the office.</w:t>
      </w:r>
      <w:r w:rsidRPr="00097599">
        <w:rPr>
          <w:rFonts w:ascii="Cambria" w:hAnsi="Cambria" w:cs="Arial"/>
          <w:color w:val="000000"/>
          <w:sz w:val="22"/>
          <w:szCs w:val="22"/>
        </w:rPr>
        <w:t xml:space="preserve"> </w:t>
      </w:r>
    </w:p>
    <w:p w14:paraId="2F8A80DE" w14:textId="5D0C19B0" w:rsidR="009F6E68" w:rsidRPr="00097599" w:rsidRDefault="009F6E68" w:rsidP="009F6E68">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Representatives of government or law enforcement agencies, in the course of their duties, may be allowed access to file information. </w:t>
      </w:r>
    </w:p>
    <w:p w14:paraId="344255AC" w14:textId="77777777" w:rsidR="009F6E68" w:rsidRPr="00097599" w:rsidRDefault="009F6E68">
      <w:pPr>
        <w:rPr>
          <w:rFonts w:ascii="Cambria" w:eastAsia="Times New Roman" w:hAnsi="Cambria" w:cs="Arial"/>
          <w:color w:val="000000"/>
        </w:rPr>
      </w:pPr>
      <w:r w:rsidRPr="00097599">
        <w:rPr>
          <w:rFonts w:ascii="Cambria" w:hAnsi="Cambria" w:cs="Arial"/>
          <w:color w:val="000000"/>
        </w:rPr>
        <w:br w:type="page"/>
      </w:r>
    </w:p>
    <w:p w14:paraId="6FDD6E10" w14:textId="7E0FA569" w:rsidR="009F6E68" w:rsidRPr="00097599" w:rsidRDefault="009F6E68" w:rsidP="009F6E68">
      <w:pPr>
        <w:rPr>
          <w:rFonts w:ascii="Cambria" w:hAnsi="Cambria"/>
        </w:rPr>
      </w:pPr>
      <w:r w:rsidRPr="00097599">
        <w:rPr>
          <w:rFonts w:ascii="Cambria" w:hAnsi="Cambria"/>
        </w:rPr>
        <w:lastRenderedPageBreak/>
        <w:t>Section:  Compensation</w:t>
      </w:r>
    </w:p>
    <w:p w14:paraId="1CD46010" w14:textId="5B043631" w:rsidR="009F6E68" w:rsidRPr="00097599" w:rsidRDefault="009F6E68" w:rsidP="009F6E68">
      <w:pPr>
        <w:rPr>
          <w:rFonts w:ascii="Cambria" w:hAnsi="Cambria"/>
        </w:rPr>
      </w:pPr>
      <w:r w:rsidRPr="00097599">
        <w:rPr>
          <w:rFonts w:ascii="Cambria" w:hAnsi="Cambria"/>
        </w:rPr>
        <w:t>Policy Number:  V-</w:t>
      </w:r>
      <w:r w:rsidR="00E6216E" w:rsidRPr="00097599">
        <w:rPr>
          <w:rFonts w:ascii="Cambria" w:hAnsi="Cambria"/>
        </w:rPr>
        <w:t>1</w:t>
      </w:r>
    </w:p>
    <w:p w14:paraId="1A761038" w14:textId="60136517" w:rsidR="009F6E68" w:rsidRPr="00097599" w:rsidRDefault="009F6E68" w:rsidP="009F6E68">
      <w:pPr>
        <w:rPr>
          <w:rFonts w:ascii="Cambria" w:hAnsi="Cambria"/>
        </w:rPr>
      </w:pPr>
      <w:r w:rsidRPr="00097599">
        <w:rPr>
          <w:rFonts w:ascii="Cambria" w:hAnsi="Cambria"/>
        </w:rPr>
        <w:t>Policy:  Performance and Salary Reviews</w:t>
      </w:r>
    </w:p>
    <w:p w14:paraId="3E58F5FB" w14:textId="77777777" w:rsidR="009F6E68" w:rsidRPr="00097599" w:rsidRDefault="009F6E68" w:rsidP="009F6E68">
      <w:pPr>
        <w:rPr>
          <w:rFonts w:ascii="Cambria" w:hAnsi="Cambria"/>
        </w:rPr>
      </w:pPr>
    </w:p>
    <w:p w14:paraId="68294A3D" w14:textId="77777777" w:rsidR="008E09A7" w:rsidRDefault="008E09A7" w:rsidP="008E09A7">
      <w:pPr>
        <w:jc w:val="both"/>
        <w:rPr>
          <w:rFonts w:ascii="Cambria" w:hAnsi="Cambria"/>
        </w:rPr>
      </w:pPr>
      <w:r>
        <w:rPr>
          <w:rFonts w:ascii="Cambria" w:hAnsi="Cambria"/>
        </w:rPr>
        <w:t>Procedure:</w:t>
      </w:r>
    </w:p>
    <w:p w14:paraId="1EC4BF96" w14:textId="524625E9" w:rsidR="008E09A7" w:rsidRPr="008E09A7" w:rsidRDefault="008E09A7" w:rsidP="008E09A7">
      <w:pPr>
        <w:jc w:val="both"/>
        <w:rPr>
          <w:rFonts w:ascii="Cambria" w:hAnsi="Cambria"/>
        </w:rPr>
      </w:pPr>
      <w:r w:rsidRPr="008E09A7">
        <w:rPr>
          <w:rFonts w:ascii="Cambria" w:hAnsi="Cambria"/>
        </w:rPr>
        <w:t xml:space="preserve">Annual performance evaluations are required for all employees by the appropriate supervisor with active employee participation. Evaluations will include self-evaluation, supervisor’s assessment of employee fulfillment of job responsibilities, employee development planning, individual goal setting, on site observations of performance skills competency evaluation and response to evaluation by the employee. </w:t>
      </w:r>
    </w:p>
    <w:p w14:paraId="6F08A31B" w14:textId="77777777" w:rsidR="008E09A7" w:rsidRDefault="008E09A7" w:rsidP="009F6E68">
      <w:pPr>
        <w:rPr>
          <w:rFonts w:ascii="Cambria" w:hAnsi="Cambria"/>
        </w:rPr>
      </w:pPr>
    </w:p>
    <w:p w14:paraId="1974F888" w14:textId="77777777" w:rsidR="008E09A7" w:rsidRDefault="008E09A7" w:rsidP="009F6E68">
      <w:pPr>
        <w:rPr>
          <w:rFonts w:ascii="Cambria" w:hAnsi="Cambria"/>
        </w:rPr>
      </w:pPr>
    </w:p>
    <w:p w14:paraId="34592B44" w14:textId="77777777" w:rsidR="008E09A7" w:rsidRDefault="008E09A7" w:rsidP="009F6E68">
      <w:pPr>
        <w:rPr>
          <w:rFonts w:ascii="Cambria" w:hAnsi="Cambria"/>
        </w:rPr>
      </w:pPr>
    </w:p>
    <w:p w14:paraId="3697B513" w14:textId="77777777" w:rsidR="008E09A7" w:rsidRDefault="008E09A7" w:rsidP="009F6E68">
      <w:pPr>
        <w:rPr>
          <w:rFonts w:ascii="Cambria" w:hAnsi="Cambria"/>
        </w:rPr>
      </w:pPr>
    </w:p>
    <w:p w14:paraId="4D613D1B" w14:textId="77777777" w:rsidR="008E09A7" w:rsidRDefault="008E09A7" w:rsidP="009F6E68">
      <w:pPr>
        <w:rPr>
          <w:rFonts w:ascii="Cambria" w:hAnsi="Cambria"/>
        </w:rPr>
      </w:pPr>
    </w:p>
    <w:p w14:paraId="6BCBCDD7" w14:textId="77777777" w:rsidR="008E09A7" w:rsidRDefault="008E09A7" w:rsidP="009F6E68">
      <w:pPr>
        <w:rPr>
          <w:rFonts w:ascii="Cambria" w:hAnsi="Cambria"/>
        </w:rPr>
      </w:pPr>
    </w:p>
    <w:p w14:paraId="10C50285" w14:textId="77777777" w:rsidR="008E09A7" w:rsidRDefault="008E09A7" w:rsidP="009F6E68">
      <w:pPr>
        <w:rPr>
          <w:rFonts w:ascii="Cambria" w:hAnsi="Cambria"/>
        </w:rPr>
      </w:pPr>
    </w:p>
    <w:p w14:paraId="190917A2" w14:textId="77777777" w:rsidR="008E09A7" w:rsidRDefault="008E09A7" w:rsidP="009F6E68">
      <w:pPr>
        <w:rPr>
          <w:rFonts w:ascii="Cambria" w:hAnsi="Cambria"/>
        </w:rPr>
      </w:pPr>
    </w:p>
    <w:p w14:paraId="0A098C59" w14:textId="77777777" w:rsidR="008E09A7" w:rsidRDefault="008E09A7" w:rsidP="009F6E68">
      <w:pPr>
        <w:rPr>
          <w:rFonts w:ascii="Cambria" w:hAnsi="Cambria"/>
        </w:rPr>
      </w:pPr>
    </w:p>
    <w:p w14:paraId="63A8CB12" w14:textId="77777777" w:rsidR="008E09A7" w:rsidRDefault="008E09A7" w:rsidP="009F6E68">
      <w:pPr>
        <w:rPr>
          <w:rFonts w:ascii="Cambria" w:hAnsi="Cambria"/>
        </w:rPr>
      </w:pPr>
    </w:p>
    <w:p w14:paraId="7D327B7E" w14:textId="77777777" w:rsidR="008E09A7" w:rsidRDefault="008E09A7" w:rsidP="009F6E68">
      <w:pPr>
        <w:rPr>
          <w:rFonts w:ascii="Cambria" w:hAnsi="Cambria"/>
        </w:rPr>
      </w:pPr>
    </w:p>
    <w:p w14:paraId="0A471C11" w14:textId="77777777" w:rsidR="008E09A7" w:rsidRDefault="008E09A7" w:rsidP="009F6E68">
      <w:pPr>
        <w:rPr>
          <w:rFonts w:ascii="Cambria" w:hAnsi="Cambria"/>
        </w:rPr>
      </w:pPr>
    </w:p>
    <w:p w14:paraId="7025271C" w14:textId="77777777" w:rsidR="008E09A7" w:rsidRDefault="008E09A7" w:rsidP="009F6E68">
      <w:pPr>
        <w:rPr>
          <w:rFonts w:ascii="Cambria" w:hAnsi="Cambria"/>
        </w:rPr>
      </w:pPr>
    </w:p>
    <w:p w14:paraId="11D00657" w14:textId="77777777" w:rsidR="008E09A7" w:rsidRDefault="008E09A7" w:rsidP="009F6E68">
      <w:pPr>
        <w:rPr>
          <w:rFonts w:ascii="Cambria" w:hAnsi="Cambria"/>
        </w:rPr>
      </w:pPr>
    </w:p>
    <w:p w14:paraId="23332F3B" w14:textId="77777777" w:rsidR="008E09A7" w:rsidRDefault="008E09A7" w:rsidP="009F6E68">
      <w:pPr>
        <w:rPr>
          <w:rFonts w:ascii="Cambria" w:hAnsi="Cambria"/>
        </w:rPr>
      </w:pPr>
    </w:p>
    <w:p w14:paraId="78D3B28F" w14:textId="77777777" w:rsidR="008E09A7" w:rsidRDefault="008E09A7" w:rsidP="009F6E68">
      <w:pPr>
        <w:rPr>
          <w:rFonts w:ascii="Cambria" w:hAnsi="Cambria"/>
        </w:rPr>
      </w:pPr>
    </w:p>
    <w:p w14:paraId="1BC701A7" w14:textId="77777777" w:rsidR="008E09A7" w:rsidRDefault="008E09A7" w:rsidP="009F6E68">
      <w:pPr>
        <w:rPr>
          <w:rFonts w:ascii="Cambria" w:hAnsi="Cambria"/>
        </w:rPr>
      </w:pPr>
    </w:p>
    <w:p w14:paraId="5CF8C724" w14:textId="77777777" w:rsidR="008E09A7" w:rsidRDefault="008E09A7" w:rsidP="009F6E68">
      <w:pPr>
        <w:rPr>
          <w:rFonts w:ascii="Cambria" w:hAnsi="Cambria"/>
        </w:rPr>
      </w:pPr>
    </w:p>
    <w:p w14:paraId="7F32DEE7" w14:textId="77777777" w:rsidR="008E09A7" w:rsidRDefault="008E09A7" w:rsidP="009F6E68">
      <w:pPr>
        <w:rPr>
          <w:rFonts w:ascii="Cambria" w:hAnsi="Cambria"/>
        </w:rPr>
      </w:pPr>
    </w:p>
    <w:p w14:paraId="6516265A" w14:textId="77777777" w:rsidR="008E09A7" w:rsidRDefault="008E09A7" w:rsidP="009F6E68">
      <w:pPr>
        <w:rPr>
          <w:rFonts w:ascii="Cambria" w:hAnsi="Cambria"/>
        </w:rPr>
      </w:pPr>
    </w:p>
    <w:p w14:paraId="75E17C84" w14:textId="502FCD2E" w:rsidR="009F6E68" w:rsidRPr="00097599" w:rsidRDefault="009F6E68" w:rsidP="009F6E68">
      <w:pPr>
        <w:rPr>
          <w:rFonts w:ascii="Cambria" w:hAnsi="Cambria"/>
        </w:rPr>
      </w:pPr>
      <w:r w:rsidRPr="00097599">
        <w:rPr>
          <w:rFonts w:ascii="Cambria" w:hAnsi="Cambria"/>
        </w:rPr>
        <w:lastRenderedPageBreak/>
        <w:t>Procedure:</w:t>
      </w:r>
    </w:p>
    <w:p w14:paraId="6B729AA6" w14:textId="77777777" w:rsidR="009F6E68" w:rsidRPr="00097599" w:rsidRDefault="009F6E68" w:rsidP="009F6E68">
      <w:pPr>
        <w:rPr>
          <w:rFonts w:ascii="Cambria" w:hAnsi="Cambria"/>
        </w:rPr>
      </w:pPr>
      <w:r w:rsidRPr="00097599">
        <w:rPr>
          <w:rFonts w:ascii="Cambria" w:hAnsi="Cambria"/>
        </w:rPr>
        <w:t>Section:  Compensation</w:t>
      </w:r>
    </w:p>
    <w:p w14:paraId="26A3CB9E" w14:textId="5060108C" w:rsidR="009F6E68" w:rsidRPr="00097599" w:rsidRDefault="009F6E68" w:rsidP="009F6E68">
      <w:pPr>
        <w:rPr>
          <w:rFonts w:ascii="Cambria" w:hAnsi="Cambria"/>
        </w:rPr>
      </w:pPr>
      <w:r w:rsidRPr="00097599">
        <w:rPr>
          <w:rFonts w:ascii="Cambria" w:hAnsi="Cambria"/>
        </w:rPr>
        <w:t>Policy Number:  V-</w:t>
      </w:r>
      <w:r w:rsidR="00E6216E" w:rsidRPr="00097599">
        <w:rPr>
          <w:rFonts w:ascii="Cambria" w:hAnsi="Cambria"/>
        </w:rPr>
        <w:t>2</w:t>
      </w:r>
    </w:p>
    <w:p w14:paraId="74C722DE" w14:textId="3EDB2372" w:rsidR="009F6E68" w:rsidRPr="00097599" w:rsidRDefault="009F6E68" w:rsidP="009F6E68">
      <w:pPr>
        <w:rPr>
          <w:rFonts w:ascii="Cambria" w:hAnsi="Cambria"/>
        </w:rPr>
      </w:pPr>
      <w:r w:rsidRPr="00097599">
        <w:rPr>
          <w:rFonts w:ascii="Cambria" w:hAnsi="Cambria"/>
        </w:rPr>
        <w:t>Policy:  Payment of Wages</w:t>
      </w:r>
    </w:p>
    <w:p w14:paraId="1691A0E0" w14:textId="77777777" w:rsidR="009F6E68" w:rsidRPr="00097599" w:rsidRDefault="009F6E68" w:rsidP="009F6E68">
      <w:pPr>
        <w:rPr>
          <w:rFonts w:ascii="Cambria" w:hAnsi="Cambria"/>
        </w:rPr>
      </w:pPr>
    </w:p>
    <w:p w14:paraId="6BD57F86" w14:textId="77777777" w:rsidR="009F6E68" w:rsidRPr="00097599" w:rsidRDefault="009F6E68" w:rsidP="009F6E68">
      <w:pPr>
        <w:rPr>
          <w:rFonts w:ascii="Cambria" w:hAnsi="Cambria"/>
        </w:rPr>
      </w:pPr>
      <w:r w:rsidRPr="00097599">
        <w:rPr>
          <w:rFonts w:ascii="Cambria" w:hAnsi="Cambria"/>
        </w:rPr>
        <w:t>Procedure:</w:t>
      </w:r>
    </w:p>
    <w:p w14:paraId="56E17E75" w14:textId="057B64C0" w:rsidR="00242F5E" w:rsidRDefault="00242F5E" w:rsidP="009F6E68">
      <w:pPr>
        <w:pStyle w:val="PlainText"/>
        <w:spacing w:after="120"/>
        <w:rPr>
          <w:rFonts w:ascii="Cambria" w:hAnsi="Cambria" w:cs="Arial"/>
          <w:sz w:val="22"/>
          <w:szCs w:val="22"/>
        </w:rPr>
      </w:pPr>
      <w:r>
        <w:rPr>
          <w:rFonts w:ascii="Cambria" w:hAnsi="Cambria" w:cs="Arial"/>
          <w:sz w:val="22"/>
          <w:szCs w:val="22"/>
        </w:rPr>
        <w:t>Direct Deposit will be issued semi-monthly on the 15</w:t>
      </w:r>
      <w:r w:rsidRPr="00242F5E">
        <w:rPr>
          <w:rFonts w:ascii="Cambria" w:hAnsi="Cambria" w:cs="Arial"/>
          <w:sz w:val="22"/>
          <w:szCs w:val="22"/>
          <w:vertAlign w:val="superscript"/>
        </w:rPr>
        <w:t>th</w:t>
      </w:r>
      <w:r>
        <w:rPr>
          <w:rFonts w:ascii="Cambria" w:hAnsi="Cambria" w:cs="Arial"/>
          <w:sz w:val="22"/>
          <w:szCs w:val="22"/>
        </w:rPr>
        <w:t xml:space="preserve"> and the last day of the month. If those days fall on a weekend, direct deposit will be issued the Friday prior. If those days fall on a holiday, direct deposit will be issued the business day prior.</w:t>
      </w:r>
    </w:p>
    <w:p w14:paraId="41937A7F" w14:textId="73F77A52" w:rsidR="009F6E68" w:rsidRPr="00097599" w:rsidRDefault="009F6E68" w:rsidP="009F6E68">
      <w:pPr>
        <w:pStyle w:val="PlainText"/>
        <w:spacing w:after="120"/>
        <w:rPr>
          <w:rFonts w:ascii="Cambria" w:hAnsi="Cambria" w:cs="Arial"/>
          <w:sz w:val="22"/>
          <w:szCs w:val="22"/>
        </w:rPr>
      </w:pPr>
      <w:r w:rsidRPr="00A13F67">
        <w:rPr>
          <w:rFonts w:ascii="Cambria" w:hAnsi="Cambria" w:cs="Arial"/>
          <w:sz w:val="22"/>
          <w:szCs w:val="22"/>
        </w:rPr>
        <w:t>Overtime payment, which is included with the non</w:t>
      </w:r>
      <w:r w:rsidR="00A13F67" w:rsidRPr="00A13F67">
        <w:rPr>
          <w:rFonts w:ascii="Cambria" w:hAnsi="Cambria" w:cs="Arial"/>
          <w:sz w:val="22"/>
          <w:szCs w:val="22"/>
        </w:rPr>
        <w:t>-</w:t>
      </w:r>
      <w:r w:rsidRPr="00A13F67">
        <w:rPr>
          <w:rFonts w:ascii="Cambria" w:hAnsi="Cambria" w:cs="Arial"/>
          <w:sz w:val="22"/>
          <w:szCs w:val="22"/>
        </w:rPr>
        <w:t xml:space="preserve">exempt employee's base </w:t>
      </w:r>
      <w:r w:rsidR="005B0619" w:rsidRPr="00A13F67">
        <w:rPr>
          <w:rFonts w:ascii="Cambria" w:hAnsi="Cambria" w:cs="Arial"/>
          <w:sz w:val="22"/>
          <w:szCs w:val="22"/>
        </w:rPr>
        <w:t>wage</w:t>
      </w:r>
      <w:r w:rsidRPr="00A13F67">
        <w:rPr>
          <w:rFonts w:ascii="Cambria" w:hAnsi="Cambria" w:cs="Arial"/>
          <w:sz w:val="22"/>
          <w:szCs w:val="22"/>
        </w:rPr>
        <w:t xml:space="preserve"> payment, is als</w:t>
      </w:r>
      <w:r w:rsidR="00A13F67" w:rsidRPr="00A13F67">
        <w:rPr>
          <w:rFonts w:ascii="Cambria" w:hAnsi="Cambria" w:cs="Arial"/>
          <w:sz w:val="22"/>
          <w:szCs w:val="22"/>
        </w:rPr>
        <w:t>o paid semi-monthly</w:t>
      </w:r>
      <w:r w:rsidRPr="00A13F67">
        <w:rPr>
          <w:rFonts w:ascii="Cambria" w:hAnsi="Cambria" w:cs="Arial"/>
          <w:sz w:val="22"/>
          <w:szCs w:val="22"/>
        </w:rPr>
        <w:t xml:space="preserve"> with such payment covering hours work</w:t>
      </w:r>
      <w:r w:rsidR="00A13F67" w:rsidRPr="00A13F67">
        <w:rPr>
          <w:rFonts w:ascii="Cambria" w:hAnsi="Cambria" w:cs="Arial"/>
          <w:sz w:val="22"/>
          <w:szCs w:val="22"/>
        </w:rPr>
        <w:t>ed.</w:t>
      </w:r>
    </w:p>
    <w:p w14:paraId="1848B43A" w14:textId="0D1B68CD" w:rsidR="005B0619" w:rsidRDefault="009F6E68" w:rsidP="009F6E68">
      <w:pPr>
        <w:pStyle w:val="PlainText"/>
        <w:spacing w:after="120"/>
        <w:rPr>
          <w:rFonts w:ascii="Cambria" w:hAnsi="Cambria" w:cs="Arial"/>
          <w:sz w:val="22"/>
          <w:szCs w:val="22"/>
        </w:rPr>
      </w:pPr>
      <w:r w:rsidRPr="00097599">
        <w:rPr>
          <w:rFonts w:ascii="Cambria" w:hAnsi="Cambria" w:cs="Arial"/>
          <w:sz w:val="22"/>
          <w:szCs w:val="22"/>
        </w:rPr>
        <w:t xml:space="preserve">It is the company's policy that employee paychecks will only </w:t>
      </w:r>
      <w:r w:rsidR="005B0619">
        <w:rPr>
          <w:rFonts w:ascii="Cambria" w:hAnsi="Cambria" w:cs="Arial"/>
          <w:sz w:val="22"/>
          <w:szCs w:val="22"/>
        </w:rPr>
        <w:t>be provided through direct deposit</w:t>
      </w:r>
    </w:p>
    <w:p w14:paraId="1B530204" w14:textId="527D01F6" w:rsidR="009F6E68" w:rsidRPr="00097599" w:rsidRDefault="009F6E68" w:rsidP="009F6E68">
      <w:pPr>
        <w:pStyle w:val="PlainText"/>
        <w:spacing w:after="120"/>
        <w:rPr>
          <w:rFonts w:ascii="Cambria" w:hAnsi="Cambria" w:cs="Arial"/>
          <w:sz w:val="22"/>
          <w:szCs w:val="22"/>
        </w:rPr>
      </w:pPr>
      <w:r w:rsidRPr="00097599">
        <w:rPr>
          <w:rFonts w:ascii="Cambria" w:hAnsi="Cambria" w:cs="Arial"/>
          <w:sz w:val="22"/>
          <w:szCs w:val="22"/>
        </w:rPr>
        <w:t>Em</w:t>
      </w:r>
      <w:r w:rsidR="001C20E4">
        <w:rPr>
          <w:rFonts w:ascii="Cambria" w:hAnsi="Cambria" w:cs="Arial"/>
          <w:sz w:val="22"/>
          <w:szCs w:val="22"/>
        </w:rPr>
        <w:t xml:space="preserve">ployees may be paid </w:t>
      </w:r>
      <w:r w:rsidRPr="00097599">
        <w:rPr>
          <w:rFonts w:ascii="Cambria" w:hAnsi="Cambria" w:cs="Arial"/>
          <w:sz w:val="22"/>
          <w:szCs w:val="22"/>
        </w:rPr>
        <w:t xml:space="preserve">through direct deposit of funds to either a savings or checking account at the financial institution of their choice. </w:t>
      </w:r>
    </w:p>
    <w:p w14:paraId="2321A811" w14:textId="14B3BEC8" w:rsidR="009F6E68" w:rsidRPr="00097599" w:rsidRDefault="009F6E68" w:rsidP="009F6E68">
      <w:pPr>
        <w:pStyle w:val="PlainText"/>
        <w:spacing w:after="120"/>
        <w:rPr>
          <w:rFonts w:ascii="Cambria" w:hAnsi="Cambria" w:cs="Arial"/>
          <w:sz w:val="22"/>
          <w:szCs w:val="22"/>
        </w:rPr>
      </w:pPr>
      <w:r w:rsidRPr="00097599">
        <w:rPr>
          <w:rFonts w:ascii="Cambria" w:hAnsi="Cambria" w:cs="Arial"/>
          <w:sz w:val="22"/>
          <w:szCs w:val="22"/>
        </w:rPr>
        <w:t>If an employee's marital status changes or the number of exemptions previously claimed increases or de</w:t>
      </w:r>
      <w:r w:rsidR="007276DA">
        <w:rPr>
          <w:rFonts w:ascii="Cambria" w:hAnsi="Cambria" w:cs="Arial"/>
          <w:sz w:val="22"/>
          <w:szCs w:val="22"/>
        </w:rPr>
        <w:t>creases, a new</w:t>
      </w:r>
      <w:r w:rsidRPr="00097599">
        <w:rPr>
          <w:rFonts w:ascii="Cambria" w:hAnsi="Cambria" w:cs="Arial"/>
          <w:sz w:val="22"/>
          <w:szCs w:val="22"/>
        </w:rPr>
        <w:t xml:space="preserve"> W-4 </w:t>
      </w:r>
      <w:r w:rsidR="007276DA">
        <w:rPr>
          <w:rFonts w:ascii="Cambria" w:hAnsi="Cambria" w:cs="Arial"/>
          <w:sz w:val="22"/>
          <w:szCs w:val="22"/>
        </w:rPr>
        <w:t xml:space="preserve">form </w:t>
      </w:r>
      <w:r w:rsidRPr="00097599">
        <w:rPr>
          <w:rFonts w:ascii="Cambria" w:hAnsi="Cambria" w:cs="Arial"/>
          <w:sz w:val="22"/>
          <w:szCs w:val="22"/>
        </w:rPr>
        <w:t>must be submitted.</w:t>
      </w:r>
    </w:p>
    <w:p w14:paraId="5D3951FD" w14:textId="632F38E1" w:rsidR="009F6E68" w:rsidRPr="00097599" w:rsidRDefault="009F6E68" w:rsidP="009F6E68">
      <w:pPr>
        <w:pStyle w:val="PlainText"/>
        <w:spacing w:after="120"/>
        <w:rPr>
          <w:rFonts w:ascii="Cambria" w:hAnsi="Cambria" w:cs="Arial"/>
          <w:sz w:val="22"/>
          <w:szCs w:val="22"/>
        </w:rPr>
      </w:pPr>
      <w:r w:rsidRPr="00097599">
        <w:rPr>
          <w:rFonts w:ascii="Cambria" w:hAnsi="Cambria" w:cs="Arial"/>
          <w:sz w:val="22"/>
          <w:szCs w:val="22"/>
        </w:rPr>
        <w:t xml:space="preserve">Except for extreme emergencies and vacation pay, no </w:t>
      </w:r>
      <w:r w:rsidR="002F66DB">
        <w:rPr>
          <w:rFonts w:ascii="Cambria" w:hAnsi="Cambria" w:cs="Arial"/>
          <w:sz w:val="22"/>
          <w:szCs w:val="22"/>
        </w:rPr>
        <w:t>wage</w:t>
      </w:r>
      <w:r w:rsidRPr="00097599">
        <w:rPr>
          <w:rFonts w:ascii="Cambria" w:hAnsi="Cambria" w:cs="Arial"/>
          <w:sz w:val="22"/>
          <w:szCs w:val="22"/>
        </w:rPr>
        <w:t xml:space="preserve"> advances will be made.</w:t>
      </w:r>
    </w:p>
    <w:p w14:paraId="4E05B5E3" w14:textId="4C1F9B68" w:rsidR="009F6E68" w:rsidRPr="00097599" w:rsidRDefault="009F6E68">
      <w:pPr>
        <w:rPr>
          <w:rFonts w:ascii="Cambria" w:eastAsia="Times New Roman" w:hAnsi="Cambria" w:cs="Arial"/>
        </w:rPr>
      </w:pPr>
      <w:r w:rsidRPr="00097599">
        <w:rPr>
          <w:rFonts w:ascii="Cambria" w:hAnsi="Cambria" w:cs="Arial"/>
        </w:rPr>
        <w:br w:type="page"/>
      </w:r>
    </w:p>
    <w:p w14:paraId="6E29B4CD" w14:textId="77777777" w:rsidR="009F6E68" w:rsidRPr="00097599" w:rsidRDefault="009F6E68" w:rsidP="009F6E68">
      <w:pPr>
        <w:rPr>
          <w:rFonts w:ascii="Cambria" w:hAnsi="Cambria"/>
        </w:rPr>
      </w:pPr>
      <w:r w:rsidRPr="00097599">
        <w:rPr>
          <w:rFonts w:ascii="Cambria" w:hAnsi="Cambria"/>
        </w:rPr>
        <w:lastRenderedPageBreak/>
        <w:t>Section:  Compensation</w:t>
      </w:r>
    </w:p>
    <w:p w14:paraId="5109FDA7" w14:textId="7334980D" w:rsidR="009F6E68" w:rsidRPr="00097599" w:rsidRDefault="009F6E68" w:rsidP="009F6E68">
      <w:pPr>
        <w:rPr>
          <w:rFonts w:ascii="Cambria" w:hAnsi="Cambria"/>
        </w:rPr>
      </w:pPr>
      <w:r w:rsidRPr="00097599">
        <w:rPr>
          <w:rFonts w:ascii="Cambria" w:hAnsi="Cambria"/>
        </w:rPr>
        <w:t>Policy Number:  V-</w:t>
      </w:r>
      <w:r w:rsidR="00E6216E" w:rsidRPr="00097599">
        <w:rPr>
          <w:rFonts w:ascii="Cambria" w:hAnsi="Cambria"/>
        </w:rPr>
        <w:t>3</w:t>
      </w:r>
    </w:p>
    <w:p w14:paraId="0754E024" w14:textId="798EF108" w:rsidR="009F6E68" w:rsidRPr="00097599" w:rsidRDefault="009F6E68" w:rsidP="009F6E68">
      <w:pPr>
        <w:rPr>
          <w:rFonts w:ascii="Cambria" w:hAnsi="Cambria"/>
        </w:rPr>
      </w:pPr>
      <w:r w:rsidRPr="00097599">
        <w:rPr>
          <w:rFonts w:ascii="Cambria" w:hAnsi="Cambria"/>
        </w:rPr>
        <w:t>Policy:  Time Reporting</w:t>
      </w:r>
    </w:p>
    <w:p w14:paraId="5E276AD7" w14:textId="77777777" w:rsidR="009F6E68" w:rsidRPr="00097599" w:rsidRDefault="009F6E68" w:rsidP="009F6E68">
      <w:pPr>
        <w:rPr>
          <w:rFonts w:ascii="Cambria" w:hAnsi="Cambria"/>
        </w:rPr>
      </w:pPr>
    </w:p>
    <w:p w14:paraId="293AA8ED" w14:textId="77777777" w:rsidR="009F6E68" w:rsidRPr="00097599" w:rsidRDefault="009F6E68" w:rsidP="009F6E68">
      <w:pPr>
        <w:rPr>
          <w:rFonts w:ascii="Cambria" w:hAnsi="Cambria"/>
        </w:rPr>
      </w:pPr>
      <w:r w:rsidRPr="00097599">
        <w:rPr>
          <w:rFonts w:ascii="Cambria" w:hAnsi="Cambria"/>
        </w:rPr>
        <w:t>Procedure:</w:t>
      </w:r>
    </w:p>
    <w:p w14:paraId="2A520D23" w14:textId="0C4D8B34" w:rsidR="009F6E68" w:rsidRPr="00097599" w:rsidRDefault="009F6E68" w:rsidP="009F6E68">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A work hour is any hour of the day that is worked an</w:t>
      </w:r>
      <w:r w:rsidR="0009260D">
        <w:rPr>
          <w:rFonts w:ascii="Cambria" w:hAnsi="Cambria" w:cs="Arial"/>
          <w:color w:val="000000"/>
          <w:sz w:val="22"/>
          <w:szCs w:val="22"/>
        </w:rPr>
        <w:t>d should be recorded</w:t>
      </w:r>
      <w:r w:rsidRPr="00097599">
        <w:rPr>
          <w:rFonts w:ascii="Cambria" w:hAnsi="Cambria" w:cs="Arial"/>
          <w:color w:val="000000"/>
          <w:sz w:val="22"/>
          <w:szCs w:val="22"/>
        </w:rPr>
        <w:t xml:space="preserve">. The workday is defined as the 24-hour period starting at 12:00 a.m. and ending at 11:59 p.m. The workweek covers seven consecutive days beginning on </w:t>
      </w:r>
      <w:r w:rsidR="002C342F">
        <w:rPr>
          <w:rFonts w:ascii="Cambria" w:hAnsi="Cambria" w:cs="Arial"/>
          <w:color w:val="000000"/>
          <w:sz w:val="22"/>
          <w:szCs w:val="22"/>
        </w:rPr>
        <w:t>Sunday</w:t>
      </w:r>
      <w:r w:rsidRPr="00097599">
        <w:rPr>
          <w:rFonts w:ascii="Cambria" w:hAnsi="Cambria" w:cs="Arial"/>
          <w:color w:val="000000"/>
          <w:sz w:val="22"/>
          <w:szCs w:val="22"/>
        </w:rPr>
        <w:t xml:space="preserve"> and ending on S</w:t>
      </w:r>
      <w:r w:rsidR="002C342F">
        <w:rPr>
          <w:rFonts w:ascii="Cambria" w:hAnsi="Cambria" w:cs="Arial"/>
          <w:color w:val="000000"/>
          <w:sz w:val="22"/>
          <w:szCs w:val="22"/>
        </w:rPr>
        <w:t>atur</w:t>
      </w:r>
      <w:r w:rsidRPr="00097599">
        <w:rPr>
          <w:rFonts w:ascii="Cambria" w:hAnsi="Cambria" w:cs="Arial"/>
          <w:color w:val="000000"/>
          <w:sz w:val="22"/>
          <w:szCs w:val="22"/>
        </w:rPr>
        <w:t xml:space="preserve">day. </w:t>
      </w:r>
    </w:p>
    <w:p w14:paraId="58F99DE1" w14:textId="436273A9" w:rsidR="00977191" w:rsidRPr="00554F7F" w:rsidRDefault="009F6E68" w:rsidP="009F6E68">
      <w:pPr>
        <w:pStyle w:val="NormalWeb"/>
        <w:spacing w:before="0" w:beforeAutospacing="0" w:after="120" w:afterAutospacing="0"/>
        <w:rPr>
          <w:rFonts w:ascii="Cambria" w:hAnsi="Cambria" w:cs="Arial"/>
          <w:b/>
          <w:bCs/>
          <w:color w:val="000000"/>
          <w:sz w:val="22"/>
          <w:szCs w:val="22"/>
        </w:rPr>
      </w:pPr>
      <w:r w:rsidRPr="001670E9">
        <w:rPr>
          <w:rFonts w:ascii="Cambria" w:hAnsi="Cambria" w:cs="Arial"/>
          <w:color w:val="000000"/>
          <w:sz w:val="22"/>
          <w:szCs w:val="22"/>
        </w:rPr>
        <w:t xml:space="preserve">Overtime is defined as hours worked by an hourly or nonexempt employee in excess of 40 hours in a workweek and should be recorded. </w:t>
      </w:r>
      <w:r w:rsidR="001670E9" w:rsidRPr="001670E9">
        <w:rPr>
          <w:rFonts w:ascii="Cambria" w:hAnsi="Cambria" w:cs="Arial"/>
          <w:color w:val="000000"/>
          <w:sz w:val="22"/>
          <w:szCs w:val="22"/>
        </w:rPr>
        <w:t xml:space="preserve">Overtime productivity should be 1 hour per visit point. </w:t>
      </w:r>
      <w:r w:rsidR="001670E9">
        <w:rPr>
          <w:rFonts w:ascii="Cambria" w:hAnsi="Cambria" w:cs="Arial"/>
          <w:color w:val="000000"/>
          <w:sz w:val="22"/>
          <w:szCs w:val="22"/>
        </w:rPr>
        <w:t xml:space="preserve">(example: 1-hour overtime would be 26 points). </w:t>
      </w:r>
      <w:r w:rsidRPr="001670E9">
        <w:rPr>
          <w:rFonts w:ascii="Cambria" w:hAnsi="Cambria" w:cs="Arial"/>
          <w:b/>
          <w:bCs/>
          <w:color w:val="000000"/>
          <w:sz w:val="22"/>
          <w:szCs w:val="22"/>
        </w:rPr>
        <w:t>Overtime must be approved in advance by the manager to whom the employee reports.</w:t>
      </w:r>
      <w:r w:rsidR="00554F7F">
        <w:rPr>
          <w:rFonts w:ascii="Cambria" w:hAnsi="Cambria" w:cs="Arial"/>
          <w:b/>
          <w:bCs/>
          <w:color w:val="000000"/>
          <w:sz w:val="22"/>
          <w:szCs w:val="22"/>
        </w:rPr>
        <w:t xml:space="preserve"> </w:t>
      </w:r>
      <w:r w:rsidR="005F28AF">
        <w:rPr>
          <w:rFonts w:ascii="Cambria" w:hAnsi="Cambria" w:cs="Arial"/>
          <w:color w:val="000000"/>
          <w:sz w:val="22"/>
          <w:szCs w:val="22"/>
        </w:rPr>
        <w:t xml:space="preserve"> </w:t>
      </w:r>
    </w:p>
    <w:p w14:paraId="6ACDF7D5" w14:textId="510B54B3" w:rsidR="00554F7F" w:rsidRPr="00D448ED" w:rsidRDefault="00554F7F" w:rsidP="009F6E68">
      <w:pPr>
        <w:pStyle w:val="NormalWeb"/>
        <w:spacing w:before="0" w:beforeAutospacing="0" w:after="120" w:afterAutospacing="0"/>
        <w:rPr>
          <w:rFonts w:ascii="Cambria" w:hAnsi="Cambria" w:cs="Arial"/>
          <w:color w:val="000000"/>
          <w:sz w:val="22"/>
          <w:szCs w:val="22"/>
        </w:rPr>
      </w:pPr>
      <w:r w:rsidRPr="00554F7F">
        <w:rPr>
          <w:rFonts w:ascii="Cambria" w:hAnsi="Cambria" w:cs="Arial"/>
          <w:color w:val="000000"/>
          <w:sz w:val="22"/>
          <w:szCs w:val="22"/>
        </w:rPr>
        <w:t xml:space="preserve">All non-exempt employees are required to document their time on a timesheet and turn the timesheet into payroll and their manager every Monday by 8 am.   All visits for the previous week which are included on the Payroll timesheet must be submitted to office by End of Day Monday.  The exception would be Oasis </w:t>
      </w:r>
      <w:r w:rsidR="00312B5B" w:rsidRPr="00554F7F">
        <w:rPr>
          <w:rFonts w:ascii="Cambria" w:hAnsi="Cambria" w:cs="Arial"/>
          <w:color w:val="000000"/>
          <w:sz w:val="22"/>
          <w:szCs w:val="22"/>
        </w:rPr>
        <w:t>(</w:t>
      </w:r>
      <w:r w:rsidR="00312B5B" w:rsidRPr="00312B5B">
        <w:rPr>
          <w:rFonts w:ascii="Cambria" w:hAnsi="Cambria" w:cs="Arial"/>
          <w:color w:val="000000"/>
          <w:sz w:val="22"/>
          <w:szCs w:val="22"/>
        </w:rPr>
        <w:t>which must be completed and then submitted to the office within 5 days), and any On-call or weekend visits completed immediately prior to th</w:t>
      </w:r>
      <w:r w:rsidR="00312B5B">
        <w:rPr>
          <w:rFonts w:ascii="Cambria" w:hAnsi="Cambria" w:cs="Arial"/>
          <w:color w:val="000000"/>
          <w:sz w:val="22"/>
          <w:szCs w:val="22"/>
        </w:rPr>
        <w:t>e Monday timesheet.</w:t>
      </w:r>
    </w:p>
    <w:p w14:paraId="62359E3E" w14:textId="0DFDCDDF" w:rsidR="0071047F" w:rsidRPr="0071047F" w:rsidRDefault="005F28AF" w:rsidP="009F6E68">
      <w:pPr>
        <w:pStyle w:val="NormalWeb"/>
        <w:spacing w:before="0" w:beforeAutospacing="0" w:after="120" w:afterAutospacing="0"/>
        <w:rPr>
          <w:rFonts w:ascii="Cambria" w:hAnsi="Cambria" w:cs="Arial"/>
          <w:color w:val="000000"/>
          <w:sz w:val="22"/>
          <w:szCs w:val="22"/>
        </w:rPr>
      </w:pPr>
      <w:r w:rsidRPr="005F28AF">
        <w:rPr>
          <w:rFonts w:ascii="Cambria" w:hAnsi="Cambria" w:cs="Arial"/>
          <w:color w:val="000000"/>
          <w:sz w:val="22"/>
          <w:szCs w:val="22"/>
        </w:rPr>
        <w:t>CHHC</w:t>
      </w:r>
      <w:r w:rsidR="0071047F" w:rsidRPr="005F28AF">
        <w:rPr>
          <w:rFonts w:ascii="Cambria" w:hAnsi="Cambria" w:cs="Arial"/>
          <w:color w:val="000000"/>
          <w:sz w:val="22"/>
          <w:szCs w:val="22"/>
        </w:rPr>
        <w:t xml:space="preserve"> hours of operation are from 8:00am to 5:00pm.</w:t>
      </w:r>
    </w:p>
    <w:p w14:paraId="056E16F0" w14:textId="467ED342" w:rsidR="009F6E68" w:rsidRPr="00097599" w:rsidRDefault="009F6E68">
      <w:pPr>
        <w:rPr>
          <w:rFonts w:ascii="Cambria" w:eastAsia="Times New Roman" w:hAnsi="Cambria" w:cs="Arial"/>
        </w:rPr>
      </w:pPr>
      <w:r w:rsidRPr="00097599">
        <w:rPr>
          <w:rFonts w:ascii="Cambria" w:hAnsi="Cambria" w:cs="Arial"/>
        </w:rPr>
        <w:br w:type="page"/>
      </w:r>
    </w:p>
    <w:p w14:paraId="39678827" w14:textId="77777777" w:rsidR="009F6E68" w:rsidRPr="00097599" w:rsidRDefault="009F6E68" w:rsidP="009F6E68">
      <w:pPr>
        <w:rPr>
          <w:rFonts w:ascii="Cambria" w:hAnsi="Cambria"/>
        </w:rPr>
      </w:pPr>
      <w:r w:rsidRPr="00097599">
        <w:rPr>
          <w:rFonts w:ascii="Cambria" w:hAnsi="Cambria"/>
        </w:rPr>
        <w:lastRenderedPageBreak/>
        <w:t>Section:  Compensation</w:t>
      </w:r>
    </w:p>
    <w:p w14:paraId="53DF0FF7" w14:textId="54E5DC42" w:rsidR="009F6E68" w:rsidRPr="00097599" w:rsidRDefault="009F6E68" w:rsidP="009F6E68">
      <w:pPr>
        <w:rPr>
          <w:rFonts w:ascii="Cambria" w:hAnsi="Cambria"/>
        </w:rPr>
      </w:pPr>
      <w:r w:rsidRPr="00097599">
        <w:rPr>
          <w:rFonts w:ascii="Cambria" w:hAnsi="Cambria"/>
        </w:rPr>
        <w:t>Policy Number:  V-</w:t>
      </w:r>
      <w:r w:rsidR="00E6216E" w:rsidRPr="00097599">
        <w:rPr>
          <w:rFonts w:ascii="Cambria" w:hAnsi="Cambria"/>
        </w:rPr>
        <w:t>4</w:t>
      </w:r>
    </w:p>
    <w:p w14:paraId="2F7461BB" w14:textId="0BB0B146" w:rsidR="009F6E68" w:rsidRPr="00097599" w:rsidRDefault="009F6E68" w:rsidP="009F6E68">
      <w:pPr>
        <w:rPr>
          <w:rFonts w:ascii="Cambria" w:hAnsi="Cambria"/>
        </w:rPr>
      </w:pPr>
      <w:r w:rsidRPr="00097599">
        <w:rPr>
          <w:rFonts w:ascii="Cambria" w:hAnsi="Cambria"/>
        </w:rPr>
        <w:t>Policy:  Meal/Rest Periods</w:t>
      </w:r>
    </w:p>
    <w:p w14:paraId="1ED60519" w14:textId="77777777" w:rsidR="009F6E68" w:rsidRPr="00097599" w:rsidRDefault="009F6E68" w:rsidP="009F6E68">
      <w:pPr>
        <w:rPr>
          <w:rFonts w:ascii="Cambria" w:hAnsi="Cambria"/>
        </w:rPr>
      </w:pPr>
    </w:p>
    <w:p w14:paraId="138E5279" w14:textId="77777777" w:rsidR="009F6E68" w:rsidRPr="00097599" w:rsidRDefault="009F6E68" w:rsidP="009F6E68">
      <w:pPr>
        <w:rPr>
          <w:rFonts w:ascii="Cambria" w:hAnsi="Cambria"/>
        </w:rPr>
      </w:pPr>
      <w:r w:rsidRPr="00097599">
        <w:rPr>
          <w:rFonts w:ascii="Cambria" w:hAnsi="Cambria"/>
        </w:rPr>
        <w:t>Procedure:</w:t>
      </w:r>
    </w:p>
    <w:p w14:paraId="48907518" w14:textId="5DB9BE8D" w:rsidR="009F6E68" w:rsidRPr="002F2B5D" w:rsidRDefault="002F2B5D" w:rsidP="009F6E68">
      <w:pPr>
        <w:pStyle w:val="NormalWeb"/>
        <w:spacing w:before="0" w:beforeAutospacing="0" w:after="120" w:afterAutospacing="0"/>
        <w:rPr>
          <w:rFonts w:ascii="Cambria" w:hAnsi="Cambria" w:cs="Arial"/>
          <w:b/>
          <w:color w:val="000000"/>
          <w:sz w:val="22"/>
          <w:szCs w:val="22"/>
        </w:rPr>
      </w:pPr>
      <w:r w:rsidRPr="002F2B5D">
        <w:rPr>
          <w:rFonts w:ascii="Cambria" w:hAnsi="Cambria" w:cs="Arial"/>
          <w:b/>
          <w:color w:val="000000"/>
          <w:sz w:val="22"/>
          <w:szCs w:val="22"/>
        </w:rPr>
        <w:t xml:space="preserve">Office staff: </w:t>
      </w:r>
      <w:r w:rsidR="009F6E68" w:rsidRPr="002F2B5D">
        <w:rPr>
          <w:rFonts w:ascii="Cambria" w:hAnsi="Cambria" w:cs="Arial"/>
          <w:b/>
          <w:color w:val="000000"/>
          <w:sz w:val="22"/>
          <w:szCs w:val="22"/>
        </w:rPr>
        <w:t xml:space="preserve"> </w:t>
      </w:r>
    </w:p>
    <w:p w14:paraId="68E8ED90" w14:textId="45AFB9C3" w:rsidR="009F6E68" w:rsidRPr="00097599" w:rsidRDefault="009F6E68" w:rsidP="009F6E68">
      <w:pPr>
        <w:pStyle w:val="NormalWeb"/>
        <w:spacing w:before="0" w:beforeAutospacing="0" w:after="120" w:afterAutospacing="0"/>
        <w:rPr>
          <w:rFonts w:ascii="Cambria" w:hAnsi="Cambria" w:cs="Arial"/>
          <w:color w:val="000000"/>
          <w:sz w:val="22"/>
          <w:szCs w:val="22"/>
        </w:rPr>
      </w:pPr>
      <w:r w:rsidRPr="00097599">
        <w:rPr>
          <w:rFonts w:ascii="Cambria" w:hAnsi="Cambria" w:cs="Arial"/>
          <w:b/>
          <w:bCs/>
          <w:color w:val="000000"/>
          <w:sz w:val="22"/>
          <w:szCs w:val="22"/>
        </w:rPr>
        <w:t xml:space="preserve">Mandatory Meal Period </w:t>
      </w:r>
      <w:r w:rsidR="006D3955">
        <w:rPr>
          <w:rFonts w:ascii="Cambria" w:hAnsi="Cambria" w:cs="Arial"/>
          <w:b/>
          <w:bCs/>
          <w:color w:val="000000"/>
          <w:sz w:val="22"/>
          <w:szCs w:val="22"/>
        </w:rPr>
        <w:t>–</w:t>
      </w:r>
      <w:r w:rsidRPr="00097599">
        <w:rPr>
          <w:rFonts w:ascii="Cambria" w:hAnsi="Cambria" w:cs="Arial"/>
          <w:b/>
          <w:bCs/>
          <w:color w:val="000000"/>
          <w:sz w:val="22"/>
          <w:szCs w:val="22"/>
        </w:rPr>
        <w:t xml:space="preserve"> </w:t>
      </w:r>
      <w:r w:rsidR="006D3955">
        <w:rPr>
          <w:rFonts w:ascii="Cambria" w:hAnsi="Cambria" w:cs="Arial"/>
          <w:color w:val="000000"/>
          <w:sz w:val="22"/>
          <w:szCs w:val="22"/>
        </w:rPr>
        <w:t xml:space="preserve">The maximum number of work hours each day will be 8 hours which requires each non-exempt employee to have a meal break.  </w:t>
      </w:r>
      <w:r w:rsidRPr="00097599">
        <w:rPr>
          <w:rFonts w:ascii="Cambria" w:hAnsi="Cambria" w:cs="Arial"/>
          <w:color w:val="000000"/>
          <w:sz w:val="22"/>
          <w:szCs w:val="22"/>
        </w:rPr>
        <w:t xml:space="preserve">Employee meal periods are important to company productivity and employee health. Employees who work at least 6 consecutive hours will be provided a meal break not to exceed </w:t>
      </w:r>
      <w:r w:rsidR="002F2B5D">
        <w:rPr>
          <w:rFonts w:ascii="Cambria" w:hAnsi="Cambria" w:cs="Arial"/>
          <w:color w:val="000000"/>
          <w:sz w:val="22"/>
          <w:szCs w:val="22"/>
        </w:rPr>
        <w:t>30</w:t>
      </w:r>
      <w:r w:rsidRPr="00097599">
        <w:rPr>
          <w:rFonts w:ascii="Cambria" w:hAnsi="Cambria" w:cs="Arial"/>
          <w:color w:val="000000"/>
          <w:sz w:val="22"/>
          <w:szCs w:val="22"/>
        </w:rPr>
        <w:t xml:space="preserve"> m</w:t>
      </w:r>
      <w:r w:rsidR="002F2B5D">
        <w:rPr>
          <w:rFonts w:ascii="Cambria" w:hAnsi="Cambria" w:cs="Arial"/>
          <w:color w:val="000000"/>
          <w:sz w:val="22"/>
          <w:szCs w:val="22"/>
        </w:rPr>
        <w:t>inutes</w:t>
      </w:r>
      <w:r w:rsidRPr="00097599">
        <w:rPr>
          <w:rFonts w:ascii="Cambria" w:hAnsi="Cambria" w:cs="Arial"/>
          <w:color w:val="000000"/>
          <w:sz w:val="22"/>
          <w:szCs w:val="22"/>
        </w:rPr>
        <w:t>. Non</w:t>
      </w:r>
      <w:r w:rsidR="002F2B5D">
        <w:rPr>
          <w:rFonts w:ascii="Cambria" w:hAnsi="Cambria" w:cs="Arial"/>
          <w:color w:val="000000"/>
          <w:sz w:val="22"/>
          <w:szCs w:val="22"/>
        </w:rPr>
        <w:t>-</w:t>
      </w:r>
      <w:r w:rsidRPr="00097599">
        <w:rPr>
          <w:rFonts w:ascii="Cambria" w:hAnsi="Cambria" w:cs="Arial"/>
          <w:color w:val="000000"/>
          <w:sz w:val="22"/>
          <w:szCs w:val="22"/>
        </w:rPr>
        <w:t xml:space="preserve">exempt employees are to be completely relieved of all job duties while on meal breaks and must clock out for meal periods. </w:t>
      </w:r>
    </w:p>
    <w:p w14:paraId="4AEE90F7" w14:textId="3A9BA754" w:rsidR="009F6E68" w:rsidRPr="00097599" w:rsidRDefault="009F6E68" w:rsidP="009F6E68">
      <w:pPr>
        <w:pStyle w:val="NormalWeb"/>
        <w:spacing w:before="0" w:beforeAutospacing="0" w:after="120" w:afterAutospacing="0"/>
        <w:rPr>
          <w:rFonts w:ascii="Cambria" w:hAnsi="Cambria" w:cs="Arial"/>
          <w:b/>
          <w:bCs/>
          <w:color w:val="000000"/>
          <w:sz w:val="22"/>
          <w:szCs w:val="22"/>
        </w:rPr>
      </w:pPr>
      <w:r w:rsidRPr="00097599">
        <w:rPr>
          <w:rFonts w:ascii="Cambria" w:hAnsi="Cambria" w:cs="Arial"/>
          <w:b/>
          <w:bCs/>
          <w:color w:val="000000"/>
          <w:sz w:val="22"/>
          <w:szCs w:val="22"/>
        </w:rPr>
        <w:t xml:space="preserve">Rest Breaks - </w:t>
      </w:r>
      <w:r w:rsidRPr="00097599">
        <w:rPr>
          <w:rFonts w:ascii="Cambria" w:hAnsi="Cambria" w:cs="Arial"/>
          <w:color w:val="000000"/>
          <w:sz w:val="22"/>
          <w:szCs w:val="22"/>
        </w:rPr>
        <w:t>Salaried employees, as they are paid a weekly salary regardless of the hours they work, may choose to take breaks as needed. Non</w:t>
      </w:r>
      <w:r w:rsidR="006F0C19">
        <w:rPr>
          <w:rFonts w:ascii="Cambria" w:hAnsi="Cambria" w:cs="Arial"/>
          <w:color w:val="000000"/>
          <w:sz w:val="22"/>
          <w:szCs w:val="22"/>
        </w:rPr>
        <w:t>-</w:t>
      </w:r>
      <w:r w:rsidRPr="00097599">
        <w:rPr>
          <w:rFonts w:ascii="Cambria" w:hAnsi="Cambria" w:cs="Arial"/>
          <w:color w:val="000000"/>
          <w:sz w:val="22"/>
          <w:szCs w:val="22"/>
        </w:rPr>
        <w:t>exe</w:t>
      </w:r>
      <w:r w:rsidR="006F0C19">
        <w:rPr>
          <w:rFonts w:ascii="Cambria" w:hAnsi="Cambria" w:cs="Arial"/>
          <w:color w:val="000000"/>
          <w:sz w:val="22"/>
          <w:szCs w:val="22"/>
        </w:rPr>
        <w:t>mpt employees are permitted a 10-minute rest break for every</w:t>
      </w:r>
      <w:r w:rsidRPr="00097599">
        <w:rPr>
          <w:rFonts w:ascii="Cambria" w:hAnsi="Cambria" w:cs="Arial"/>
          <w:color w:val="000000"/>
          <w:sz w:val="22"/>
          <w:szCs w:val="22"/>
        </w:rPr>
        <w:t xml:space="preserve"> four hours of work. </w:t>
      </w:r>
      <w:r w:rsidR="007C1577">
        <w:rPr>
          <w:rFonts w:ascii="Cambria" w:hAnsi="Cambria" w:cs="Arial"/>
          <w:color w:val="000000"/>
          <w:sz w:val="22"/>
          <w:szCs w:val="22"/>
        </w:rPr>
        <w:t xml:space="preserve">Rest breaks should not be before the first hour or last hour worked each day. </w:t>
      </w:r>
      <w:r w:rsidRPr="00097599">
        <w:rPr>
          <w:rFonts w:ascii="Cambria" w:hAnsi="Cambria" w:cs="Arial"/>
          <w:color w:val="000000"/>
          <w:sz w:val="22"/>
          <w:szCs w:val="22"/>
        </w:rPr>
        <w:t>Non</w:t>
      </w:r>
      <w:r w:rsidR="006F0C19">
        <w:rPr>
          <w:rFonts w:ascii="Cambria" w:hAnsi="Cambria" w:cs="Arial"/>
          <w:color w:val="000000"/>
          <w:sz w:val="22"/>
          <w:szCs w:val="22"/>
        </w:rPr>
        <w:t>-</w:t>
      </w:r>
      <w:r w:rsidRPr="00097599">
        <w:rPr>
          <w:rFonts w:ascii="Cambria" w:hAnsi="Cambria" w:cs="Arial"/>
          <w:color w:val="000000"/>
          <w:sz w:val="22"/>
          <w:szCs w:val="22"/>
        </w:rPr>
        <w:t>exempt employees on rest breaks are not required</w:t>
      </w:r>
      <w:r w:rsidRPr="006775E0">
        <w:rPr>
          <w:rFonts w:ascii="Cambria" w:hAnsi="Cambria" w:cs="Arial"/>
          <w:color w:val="000000"/>
          <w:sz w:val="22"/>
          <w:szCs w:val="22"/>
        </w:rPr>
        <w:t xml:space="preserve"> </w:t>
      </w:r>
      <w:r w:rsidRPr="00097599">
        <w:rPr>
          <w:rFonts w:ascii="Cambria" w:hAnsi="Cambria" w:cs="Arial"/>
          <w:color w:val="000000"/>
          <w:sz w:val="22"/>
          <w:szCs w:val="22"/>
        </w:rPr>
        <w:t xml:space="preserve">to clock in and clock out because this time is considered “time worked” and is compensable. </w:t>
      </w:r>
    </w:p>
    <w:p w14:paraId="3D3C43E6" w14:textId="463A1FD5" w:rsidR="009F6E68" w:rsidRPr="00097599" w:rsidRDefault="009F6E68" w:rsidP="009F6E68">
      <w:pPr>
        <w:pStyle w:val="NormalWeb"/>
        <w:spacing w:before="0" w:beforeAutospacing="0" w:after="120" w:afterAutospacing="0"/>
        <w:rPr>
          <w:rFonts w:ascii="Cambria" w:hAnsi="Cambria" w:cs="Arial"/>
          <w:color w:val="000000"/>
          <w:sz w:val="40"/>
          <w:szCs w:val="40"/>
        </w:rPr>
      </w:pPr>
      <w:r w:rsidRPr="00097599">
        <w:rPr>
          <w:rFonts w:ascii="Cambria" w:hAnsi="Cambria" w:cs="Arial"/>
          <w:b/>
          <w:bCs/>
          <w:color w:val="000000"/>
          <w:sz w:val="22"/>
          <w:szCs w:val="22"/>
        </w:rPr>
        <w:t xml:space="preserve">Impermissible Use of Meal Period and/or Rest Breaks - </w:t>
      </w:r>
      <w:r w:rsidRPr="00805DFA">
        <w:rPr>
          <w:rFonts w:ascii="Cambria" w:hAnsi="Cambria" w:cs="Arial"/>
          <w:color w:val="000000"/>
          <w:sz w:val="22"/>
          <w:szCs w:val="22"/>
        </w:rPr>
        <w:t>Neither the lunch period nor the rest break(s) may be used to account for an employee's late arrival or early departure or to cover time off for other purposes—</w:t>
      </w:r>
      <w:r w:rsidRPr="00097599">
        <w:rPr>
          <w:rFonts w:ascii="Cambria" w:hAnsi="Cambria" w:cs="Arial"/>
          <w:color w:val="000000"/>
          <w:sz w:val="22"/>
          <w:szCs w:val="22"/>
        </w:rPr>
        <w:t xml:space="preserve">for example, rest breaks may not be accumulated to extend a meal period, and rest breaks may not be combined to allow one half-hour long break. </w:t>
      </w:r>
      <w:r w:rsidR="006D3955">
        <w:rPr>
          <w:rFonts w:ascii="Cambria" w:hAnsi="Cambria" w:cs="Arial"/>
          <w:color w:val="000000"/>
          <w:sz w:val="22"/>
          <w:szCs w:val="22"/>
        </w:rPr>
        <w:t>Meal periods cannot be accumulated to account for late arrive or early departure.</w:t>
      </w:r>
    </w:p>
    <w:p w14:paraId="0A7B5B3A" w14:textId="193C1D00" w:rsidR="009F6E68" w:rsidRPr="00097599" w:rsidRDefault="009F6E68">
      <w:pPr>
        <w:rPr>
          <w:rFonts w:ascii="Cambria" w:eastAsia="Times New Roman" w:hAnsi="Cambria" w:cs="Arial"/>
          <w:color w:val="000000"/>
        </w:rPr>
      </w:pPr>
      <w:r w:rsidRPr="00097599">
        <w:rPr>
          <w:rFonts w:ascii="Cambria" w:hAnsi="Cambria" w:cs="Arial"/>
          <w:color w:val="000000"/>
        </w:rPr>
        <w:br w:type="page"/>
      </w:r>
    </w:p>
    <w:p w14:paraId="280C0D6C" w14:textId="77777777" w:rsidR="009F6E68" w:rsidRPr="00097599" w:rsidRDefault="009F6E68" w:rsidP="009F6E68">
      <w:pPr>
        <w:rPr>
          <w:rFonts w:ascii="Cambria" w:hAnsi="Cambria"/>
        </w:rPr>
      </w:pPr>
      <w:r w:rsidRPr="00097599">
        <w:rPr>
          <w:rFonts w:ascii="Cambria" w:hAnsi="Cambria"/>
        </w:rPr>
        <w:lastRenderedPageBreak/>
        <w:t>Section:  Compensation</w:t>
      </w:r>
    </w:p>
    <w:p w14:paraId="716BB1E3" w14:textId="55790508" w:rsidR="009F6E68" w:rsidRPr="00097599" w:rsidRDefault="009F6E68" w:rsidP="009F6E68">
      <w:pPr>
        <w:rPr>
          <w:rFonts w:ascii="Cambria" w:hAnsi="Cambria"/>
        </w:rPr>
      </w:pPr>
      <w:r w:rsidRPr="00097599">
        <w:rPr>
          <w:rFonts w:ascii="Cambria" w:hAnsi="Cambria"/>
        </w:rPr>
        <w:t>Policy Number:  V-</w:t>
      </w:r>
      <w:r w:rsidR="00E6216E" w:rsidRPr="00097599">
        <w:rPr>
          <w:rFonts w:ascii="Cambria" w:hAnsi="Cambria"/>
        </w:rPr>
        <w:t>5</w:t>
      </w:r>
    </w:p>
    <w:p w14:paraId="4B944082" w14:textId="48C309D7" w:rsidR="009F6E68" w:rsidRPr="00097599" w:rsidRDefault="009F6E68" w:rsidP="009F6E68">
      <w:pPr>
        <w:rPr>
          <w:rFonts w:ascii="Cambria" w:hAnsi="Cambria"/>
        </w:rPr>
      </w:pPr>
      <w:r w:rsidRPr="00097599">
        <w:rPr>
          <w:rFonts w:ascii="Cambria" w:hAnsi="Cambria"/>
        </w:rPr>
        <w:t>Policy:  Overtime Pay [nonexempt employees]</w:t>
      </w:r>
    </w:p>
    <w:p w14:paraId="4E31F1EA" w14:textId="77777777" w:rsidR="009F6E68" w:rsidRPr="00097599" w:rsidRDefault="009F6E68" w:rsidP="009F6E68">
      <w:pPr>
        <w:rPr>
          <w:rFonts w:ascii="Cambria" w:hAnsi="Cambria"/>
        </w:rPr>
      </w:pPr>
      <w:r w:rsidRPr="00097599">
        <w:rPr>
          <w:rFonts w:ascii="Cambria" w:hAnsi="Cambria"/>
        </w:rPr>
        <w:t>Procedure:</w:t>
      </w:r>
    </w:p>
    <w:p w14:paraId="3F0C7DDA" w14:textId="130EAFDD" w:rsidR="009F6E68" w:rsidRPr="00097599" w:rsidRDefault="009F6E68" w:rsidP="009F6E68">
      <w:pPr>
        <w:pStyle w:val="NormalWeb"/>
        <w:spacing w:before="0" w:beforeAutospacing="0" w:after="120" w:afterAutospacing="0"/>
        <w:rPr>
          <w:rFonts w:ascii="Cambria" w:hAnsi="Cambria" w:cs="Arial"/>
          <w:color w:val="000000"/>
          <w:sz w:val="22"/>
          <w:szCs w:val="22"/>
        </w:rPr>
      </w:pPr>
      <w:r w:rsidRPr="007D6534">
        <w:rPr>
          <w:rFonts w:ascii="Cambria" w:hAnsi="Cambria" w:cs="Arial"/>
          <w:color w:val="000000"/>
          <w:sz w:val="22"/>
          <w:szCs w:val="22"/>
        </w:rPr>
        <w:t>Non</w:t>
      </w:r>
      <w:r w:rsidR="007D6534">
        <w:rPr>
          <w:rFonts w:ascii="Cambria" w:hAnsi="Cambria" w:cs="Arial"/>
          <w:color w:val="000000"/>
          <w:sz w:val="22"/>
          <w:szCs w:val="22"/>
        </w:rPr>
        <w:t>-</w:t>
      </w:r>
      <w:r w:rsidRPr="007D6534">
        <w:rPr>
          <w:rFonts w:ascii="Cambria" w:hAnsi="Cambria" w:cs="Arial"/>
          <w:color w:val="000000"/>
          <w:sz w:val="22"/>
          <w:szCs w:val="22"/>
        </w:rPr>
        <w:t>exempt employees who exceed 40 hours of work time in a workweek will be paid time and one half.</w:t>
      </w:r>
      <w:r w:rsidRPr="00097599">
        <w:rPr>
          <w:rFonts w:ascii="Cambria" w:hAnsi="Cambria" w:cs="Arial"/>
          <w:color w:val="000000"/>
          <w:sz w:val="22"/>
          <w:szCs w:val="22"/>
        </w:rPr>
        <w:t xml:space="preserve"> </w:t>
      </w:r>
    </w:p>
    <w:p w14:paraId="5D44DE4C" w14:textId="77777777" w:rsidR="009F6E68" w:rsidRPr="00097599" w:rsidRDefault="009F6E68" w:rsidP="009F6E68">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Paid leave, such as holiday, sick or vacation pay, does not apply toward work time. </w:t>
      </w:r>
    </w:p>
    <w:p w14:paraId="3610FC1A" w14:textId="017E7535" w:rsidR="009F6E68" w:rsidRPr="007D6534" w:rsidRDefault="009F6E68" w:rsidP="009F6E68">
      <w:pPr>
        <w:pStyle w:val="NormalWeb"/>
        <w:spacing w:before="0" w:beforeAutospacing="0" w:after="120" w:afterAutospacing="0"/>
        <w:rPr>
          <w:rFonts w:ascii="Cambria" w:hAnsi="Cambria" w:cs="Arial"/>
          <w:color w:val="000000"/>
          <w:sz w:val="22"/>
          <w:szCs w:val="22"/>
        </w:rPr>
      </w:pPr>
      <w:r w:rsidRPr="007D6534">
        <w:rPr>
          <w:rFonts w:ascii="Cambria" w:hAnsi="Cambria" w:cs="Arial"/>
          <w:color w:val="000000"/>
          <w:sz w:val="22"/>
          <w:szCs w:val="22"/>
        </w:rPr>
        <w:t xml:space="preserve">The workweek begins at 12:00 a.m. on </w:t>
      </w:r>
      <w:r w:rsidR="00957AFE" w:rsidRPr="007D6534">
        <w:rPr>
          <w:rFonts w:ascii="Cambria" w:hAnsi="Cambria" w:cs="Arial"/>
          <w:color w:val="000000"/>
          <w:sz w:val="22"/>
          <w:szCs w:val="22"/>
        </w:rPr>
        <w:t>Sunday</w:t>
      </w:r>
      <w:r w:rsidRPr="007D6534">
        <w:rPr>
          <w:rFonts w:ascii="Cambria" w:hAnsi="Cambria" w:cs="Arial"/>
          <w:color w:val="000000"/>
          <w:sz w:val="22"/>
          <w:szCs w:val="22"/>
        </w:rPr>
        <w:t xml:space="preserve"> morning and ends at 11:59 p.m. on </w:t>
      </w:r>
      <w:r w:rsidR="00957AFE" w:rsidRPr="007D6534">
        <w:rPr>
          <w:rFonts w:ascii="Cambria" w:hAnsi="Cambria" w:cs="Arial"/>
          <w:color w:val="000000"/>
          <w:sz w:val="22"/>
          <w:szCs w:val="22"/>
        </w:rPr>
        <w:t>Saturday</w:t>
      </w:r>
      <w:r w:rsidRPr="007D6534">
        <w:rPr>
          <w:rFonts w:ascii="Cambria" w:hAnsi="Cambria" w:cs="Arial"/>
          <w:color w:val="000000"/>
          <w:sz w:val="22"/>
          <w:szCs w:val="22"/>
        </w:rPr>
        <w:t xml:space="preserve"> night.</w:t>
      </w:r>
    </w:p>
    <w:p w14:paraId="44A439E7" w14:textId="73AEB068" w:rsidR="009F6E68" w:rsidRPr="00964A96" w:rsidRDefault="009F6E68" w:rsidP="009F6E68">
      <w:pPr>
        <w:pStyle w:val="NormalWeb"/>
        <w:spacing w:before="0" w:beforeAutospacing="0" w:after="120" w:afterAutospacing="0"/>
        <w:rPr>
          <w:rFonts w:ascii="Cambria" w:hAnsi="Cambria" w:cs="Arial"/>
          <w:b/>
          <w:bCs/>
          <w:color w:val="000000"/>
          <w:sz w:val="22"/>
          <w:szCs w:val="22"/>
        </w:rPr>
      </w:pPr>
      <w:r w:rsidRPr="007D6534">
        <w:rPr>
          <w:rFonts w:ascii="Cambria" w:hAnsi="Cambria" w:cs="Arial"/>
          <w:b/>
          <w:bCs/>
          <w:color w:val="000000"/>
          <w:sz w:val="22"/>
          <w:szCs w:val="22"/>
        </w:rPr>
        <w:t xml:space="preserve">Employees are required to obtain </w:t>
      </w:r>
      <w:r w:rsidR="007D6534" w:rsidRPr="007D6534">
        <w:rPr>
          <w:rFonts w:ascii="Cambria" w:hAnsi="Cambria" w:cs="Arial"/>
          <w:b/>
          <w:bCs/>
          <w:color w:val="000000"/>
          <w:sz w:val="22"/>
          <w:szCs w:val="22"/>
        </w:rPr>
        <w:t>verbal</w:t>
      </w:r>
      <w:r w:rsidR="00957AFE" w:rsidRPr="007D6534">
        <w:rPr>
          <w:rFonts w:ascii="Cambria" w:hAnsi="Cambria" w:cs="Arial"/>
          <w:b/>
          <w:bCs/>
          <w:color w:val="000000"/>
          <w:sz w:val="22"/>
          <w:szCs w:val="22"/>
        </w:rPr>
        <w:t xml:space="preserve"> </w:t>
      </w:r>
      <w:r w:rsidRPr="007D6534">
        <w:rPr>
          <w:rFonts w:ascii="Cambria" w:hAnsi="Cambria" w:cs="Arial"/>
          <w:b/>
          <w:bCs/>
          <w:color w:val="000000"/>
          <w:sz w:val="22"/>
          <w:szCs w:val="22"/>
        </w:rPr>
        <w:t>approval from managers prior to the use of overtime.</w:t>
      </w:r>
      <w:r w:rsidRPr="00964A96">
        <w:rPr>
          <w:rFonts w:ascii="Cambria" w:hAnsi="Cambria" w:cs="Arial"/>
          <w:b/>
          <w:bCs/>
          <w:color w:val="000000"/>
          <w:sz w:val="22"/>
          <w:szCs w:val="22"/>
        </w:rPr>
        <w:t xml:space="preserve"> </w:t>
      </w:r>
    </w:p>
    <w:p w14:paraId="6B4E1F31" w14:textId="77777777" w:rsidR="009F6E68" w:rsidRPr="00097599" w:rsidRDefault="009F6E68" w:rsidP="009F6E68">
      <w:pPr>
        <w:pStyle w:val="NormalWeb"/>
        <w:spacing w:before="0" w:beforeAutospacing="0" w:after="120" w:afterAutospacing="0"/>
        <w:rPr>
          <w:rFonts w:ascii="Cambria" w:hAnsi="Cambria" w:cs="Arial"/>
          <w:b/>
          <w:bCs/>
          <w:color w:val="000000"/>
          <w:sz w:val="22"/>
          <w:szCs w:val="22"/>
        </w:rPr>
      </w:pPr>
      <w:r w:rsidRPr="00097599">
        <w:rPr>
          <w:rFonts w:ascii="Cambria" w:hAnsi="Cambria" w:cs="Arial"/>
          <w:color w:val="000000"/>
          <w:sz w:val="22"/>
          <w:szCs w:val="22"/>
        </w:rPr>
        <w:t xml:space="preserve">Employees who anticipate the need for overtime to complete the week’s work must notify the supervisor in advance and obtain approval before working hours that extend beyond their normal schedule. </w:t>
      </w:r>
    </w:p>
    <w:p w14:paraId="2F0F978F" w14:textId="77777777" w:rsidR="009F6E68" w:rsidRPr="00097599" w:rsidRDefault="009F6E68" w:rsidP="009F6E68">
      <w:pPr>
        <w:pStyle w:val="NormalWeb"/>
        <w:spacing w:before="0" w:beforeAutospacing="0" w:after="120" w:afterAutospacing="0"/>
        <w:rPr>
          <w:rFonts w:ascii="Cambria" w:hAnsi="Cambria" w:cs="Arial"/>
          <w:color w:val="000000"/>
          <w:sz w:val="22"/>
          <w:szCs w:val="22"/>
        </w:rPr>
      </w:pPr>
      <w:r w:rsidRPr="00097599">
        <w:rPr>
          <w:rFonts w:ascii="Cambria" w:hAnsi="Cambria" w:cs="Arial"/>
          <w:color w:val="000000"/>
          <w:sz w:val="22"/>
          <w:szCs w:val="22"/>
        </w:rPr>
        <w:t xml:space="preserve">During busy periods employees may be required to work extended hours. </w:t>
      </w:r>
    </w:p>
    <w:p w14:paraId="3671A3F7" w14:textId="27F65730" w:rsidR="009F6E68" w:rsidRPr="00CE020D" w:rsidRDefault="009F6E68" w:rsidP="00CE020D">
      <w:pPr>
        <w:rPr>
          <w:rFonts w:ascii="Cambria" w:eastAsia="Times New Roman" w:hAnsi="Cambria" w:cs="Arial"/>
          <w:color w:val="000000"/>
        </w:rPr>
      </w:pPr>
      <w:r w:rsidRPr="00097599">
        <w:rPr>
          <w:rFonts w:ascii="Cambria" w:hAnsi="Cambria" w:cs="Arial"/>
          <w:color w:val="000000"/>
        </w:rPr>
        <w:br w:type="page"/>
      </w:r>
    </w:p>
    <w:p w14:paraId="2F14E381" w14:textId="1C789FC4" w:rsidR="009F6E68" w:rsidRPr="00097599" w:rsidRDefault="009F6E68">
      <w:pPr>
        <w:rPr>
          <w:rFonts w:ascii="Cambria" w:hAnsi="Cambria" w:cs="Arial"/>
          <w:color w:val="000000"/>
          <w:sz w:val="40"/>
          <w:szCs w:val="40"/>
        </w:rPr>
      </w:pPr>
    </w:p>
    <w:p w14:paraId="3AB4C199" w14:textId="6CCB51D4" w:rsidR="009F6E68" w:rsidRPr="00097599" w:rsidRDefault="009F6E68" w:rsidP="009F6E68">
      <w:pPr>
        <w:rPr>
          <w:rFonts w:ascii="Cambria" w:hAnsi="Cambria"/>
        </w:rPr>
      </w:pPr>
      <w:r w:rsidRPr="00097599">
        <w:rPr>
          <w:rFonts w:ascii="Cambria" w:hAnsi="Cambria"/>
        </w:rPr>
        <w:t>Section:  Time Off/Leave of Absence</w:t>
      </w:r>
    </w:p>
    <w:p w14:paraId="4373D7D5" w14:textId="58E986C3" w:rsidR="009F6E68" w:rsidRPr="00097599" w:rsidRDefault="009F6E68" w:rsidP="009F6E68">
      <w:pPr>
        <w:rPr>
          <w:rFonts w:ascii="Cambria" w:hAnsi="Cambria"/>
        </w:rPr>
      </w:pPr>
      <w:r w:rsidRPr="00097599">
        <w:rPr>
          <w:rFonts w:ascii="Cambria" w:hAnsi="Cambria"/>
        </w:rPr>
        <w:t>Policy Number:  VI-</w:t>
      </w:r>
      <w:r w:rsidR="00E6216E" w:rsidRPr="00097599">
        <w:rPr>
          <w:rFonts w:ascii="Cambria" w:hAnsi="Cambria"/>
        </w:rPr>
        <w:t>1</w:t>
      </w:r>
    </w:p>
    <w:p w14:paraId="4E2BEAA2" w14:textId="164F78E1" w:rsidR="009F6E68" w:rsidRPr="00097599" w:rsidRDefault="009F6E68" w:rsidP="009F6E68">
      <w:pPr>
        <w:rPr>
          <w:rFonts w:ascii="Cambria" w:hAnsi="Cambria"/>
        </w:rPr>
      </w:pPr>
      <w:r w:rsidRPr="00097599">
        <w:rPr>
          <w:rFonts w:ascii="Cambria" w:hAnsi="Cambria"/>
        </w:rPr>
        <w:t>Policy:  Holiday Pay</w:t>
      </w:r>
    </w:p>
    <w:p w14:paraId="05D5240B" w14:textId="77777777" w:rsidR="009F6E68" w:rsidRPr="00097599" w:rsidRDefault="009F6E68" w:rsidP="009F6E68">
      <w:pPr>
        <w:rPr>
          <w:rFonts w:ascii="Cambria" w:hAnsi="Cambria"/>
        </w:rPr>
      </w:pPr>
    </w:p>
    <w:p w14:paraId="5CD46FA5" w14:textId="77777777" w:rsidR="009F6E68" w:rsidRPr="00097599" w:rsidRDefault="009F6E68" w:rsidP="009F6E68">
      <w:pPr>
        <w:rPr>
          <w:rFonts w:ascii="Cambria" w:hAnsi="Cambria"/>
        </w:rPr>
      </w:pPr>
      <w:r w:rsidRPr="00097599">
        <w:rPr>
          <w:rFonts w:ascii="Cambria" w:hAnsi="Cambria"/>
        </w:rPr>
        <w:t>Procedure:</w:t>
      </w:r>
    </w:p>
    <w:p w14:paraId="29D11BA5" w14:textId="77777777" w:rsidR="003D5E73" w:rsidRDefault="003D5E73" w:rsidP="003D5E73">
      <w:pPr>
        <w:spacing w:after="120" w:line="240" w:lineRule="auto"/>
        <w:rPr>
          <w:rFonts w:ascii="Cambria" w:hAnsi="Cambria" w:cs="Arial"/>
          <w:color w:val="000000"/>
        </w:rPr>
      </w:pPr>
      <w:r>
        <w:rPr>
          <w:rFonts w:ascii="Cambria" w:hAnsi="Cambria" w:cs="Arial"/>
          <w:color w:val="000000"/>
        </w:rPr>
        <w:t xml:space="preserve">CHHC recognizes nine paid holidays each year for all employees: </w:t>
      </w:r>
    </w:p>
    <w:p w14:paraId="561E5B96" w14:textId="77777777" w:rsidR="003D5E73" w:rsidRDefault="003D5E73" w:rsidP="003D5E73">
      <w:pPr>
        <w:pStyle w:val="ListParagraph"/>
        <w:numPr>
          <w:ilvl w:val="0"/>
          <w:numId w:val="33"/>
        </w:numPr>
        <w:spacing w:after="120" w:line="240" w:lineRule="auto"/>
        <w:rPr>
          <w:rFonts w:ascii="Cambria" w:hAnsi="Cambria" w:cs="Arial"/>
          <w:color w:val="000000"/>
        </w:rPr>
      </w:pPr>
      <w:r>
        <w:rPr>
          <w:rFonts w:ascii="Cambria" w:hAnsi="Cambria" w:cs="Arial"/>
          <w:color w:val="000000"/>
        </w:rPr>
        <w:t>New Year’s Day*</w:t>
      </w:r>
    </w:p>
    <w:p w14:paraId="65AC70BE" w14:textId="77777777" w:rsidR="003D5E73" w:rsidRDefault="003D5E73" w:rsidP="003D5E73">
      <w:pPr>
        <w:pStyle w:val="ListParagraph"/>
        <w:numPr>
          <w:ilvl w:val="0"/>
          <w:numId w:val="33"/>
        </w:numPr>
        <w:spacing w:after="120" w:line="240" w:lineRule="auto"/>
        <w:rPr>
          <w:rFonts w:ascii="Cambria" w:hAnsi="Cambria" w:cs="Arial"/>
          <w:color w:val="000000"/>
        </w:rPr>
      </w:pPr>
      <w:r>
        <w:rPr>
          <w:rFonts w:ascii="Cambria" w:hAnsi="Cambria" w:cs="Arial"/>
          <w:color w:val="000000"/>
        </w:rPr>
        <w:t>Memorial Day*</w:t>
      </w:r>
    </w:p>
    <w:p w14:paraId="236E0E67" w14:textId="77777777" w:rsidR="003D5E73" w:rsidRDefault="003D5E73" w:rsidP="003D5E73">
      <w:pPr>
        <w:pStyle w:val="ListParagraph"/>
        <w:numPr>
          <w:ilvl w:val="0"/>
          <w:numId w:val="33"/>
        </w:numPr>
        <w:spacing w:after="120" w:line="240" w:lineRule="auto"/>
        <w:rPr>
          <w:rFonts w:ascii="Cambria" w:hAnsi="Cambria" w:cs="Arial"/>
          <w:color w:val="000000"/>
        </w:rPr>
      </w:pPr>
      <w:r>
        <w:rPr>
          <w:rFonts w:ascii="Cambria" w:hAnsi="Cambria" w:cs="Arial"/>
          <w:color w:val="000000"/>
        </w:rPr>
        <w:t>Independence Day*</w:t>
      </w:r>
    </w:p>
    <w:p w14:paraId="502B560A" w14:textId="77777777" w:rsidR="003D5E73" w:rsidRDefault="003D5E73" w:rsidP="003D5E73">
      <w:pPr>
        <w:pStyle w:val="ListParagraph"/>
        <w:numPr>
          <w:ilvl w:val="0"/>
          <w:numId w:val="33"/>
        </w:numPr>
        <w:spacing w:after="120" w:line="240" w:lineRule="auto"/>
        <w:rPr>
          <w:rFonts w:ascii="Cambria" w:hAnsi="Cambria" w:cs="Arial"/>
          <w:color w:val="000000"/>
        </w:rPr>
      </w:pPr>
      <w:r>
        <w:rPr>
          <w:rFonts w:ascii="Cambria" w:hAnsi="Cambria" w:cs="Arial"/>
          <w:color w:val="000000"/>
        </w:rPr>
        <w:t>Labor Day*</w:t>
      </w:r>
    </w:p>
    <w:p w14:paraId="2990A88F" w14:textId="77777777" w:rsidR="003D5E73" w:rsidRDefault="003D5E73" w:rsidP="003D5E73">
      <w:pPr>
        <w:pStyle w:val="ListParagraph"/>
        <w:numPr>
          <w:ilvl w:val="0"/>
          <w:numId w:val="33"/>
        </w:numPr>
        <w:spacing w:after="120" w:line="240" w:lineRule="auto"/>
        <w:rPr>
          <w:rFonts w:ascii="Cambria" w:hAnsi="Cambria" w:cs="Arial"/>
          <w:color w:val="000000"/>
        </w:rPr>
      </w:pPr>
      <w:r>
        <w:rPr>
          <w:rFonts w:ascii="Cambria" w:hAnsi="Cambria" w:cs="Arial"/>
          <w:color w:val="000000"/>
        </w:rPr>
        <w:t>Thanksgiving Day*</w:t>
      </w:r>
    </w:p>
    <w:p w14:paraId="2D9F3125" w14:textId="77777777" w:rsidR="003D5E73" w:rsidRDefault="003D5E73" w:rsidP="003D5E73">
      <w:pPr>
        <w:pStyle w:val="ListParagraph"/>
        <w:numPr>
          <w:ilvl w:val="0"/>
          <w:numId w:val="33"/>
        </w:numPr>
        <w:spacing w:after="120" w:line="240" w:lineRule="auto"/>
        <w:rPr>
          <w:rFonts w:ascii="Cambria" w:hAnsi="Cambria" w:cs="Arial"/>
          <w:color w:val="000000"/>
        </w:rPr>
      </w:pPr>
      <w:r>
        <w:rPr>
          <w:rFonts w:ascii="Cambria" w:hAnsi="Cambria" w:cs="Arial"/>
          <w:color w:val="000000"/>
        </w:rPr>
        <w:t>Day After Thanksgiving</w:t>
      </w:r>
    </w:p>
    <w:p w14:paraId="4F2D1EF3" w14:textId="77777777" w:rsidR="003D5E73" w:rsidRDefault="003D5E73" w:rsidP="003D5E73">
      <w:pPr>
        <w:pStyle w:val="ListParagraph"/>
        <w:numPr>
          <w:ilvl w:val="0"/>
          <w:numId w:val="33"/>
        </w:numPr>
        <w:spacing w:after="120" w:line="240" w:lineRule="auto"/>
        <w:rPr>
          <w:rFonts w:ascii="Cambria" w:hAnsi="Cambria" w:cs="Arial"/>
          <w:color w:val="000000"/>
        </w:rPr>
      </w:pPr>
      <w:r>
        <w:rPr>
          <w:rFonts w:ascii="Cambria" w:hAnsi="Cambria" w:cs="Arial"/>
          <w:color w:val="000000"/>
        </w:rPr>
        <w:t>Christmas Eve (1/2 day of work.  Office will close at noon)</w:t>
      </w:r>
    </w:p>
    <w:p w14:paraId="11092733" w14:textId="77777777" w:rsidR="003D5E73" w:rsidRDefault="003D5E73" w:rsidP="003D5E73">
      <w:pPr>
        <w:pStyle w:val="ListParagraph"/>
        <w:numPr>
          <w:ilvl w:val="0"/>
          <w:numId w:val="33"/>
        </w:numPr>
        <w:spacing w:after="120" w:line="240" w:lineRule="auto"/>
        <w:rPr>
          <w:rFonts w:ascii="Cambria" w:hAnsi="Cambria" w:cs="Arial"/>
          <w:color w:val="000000"/>
        </w:rPr>
      </w:pPr>
      <w:r>
        <w:rPr>
          <w:rFonts w:ascii="Cambria" w:hAnsi="Cambria" w:cs="Arial"/>
          <w:color w:val="000000"/>
        </w:rPr>
        <w:t>Christmas Day*</w:t>
      </w:r>
    </w:p>
    <w:p w14:paraId="2731779E" w14:textId="77777777" w:rsidR="003D5E73" w:rsidRDefault="003D5E73" w:rsidP="003D5E73">
      <w:pPr>
        <w:pStyle w:val="ListParagraph"/>
        <w:numPr>
          <w:ilvl w:val="0"/>
          <w:numId w:val="33"/>
        </w:numPr>
        <w:spacing w:after="120" w:line="240" w:lineRule="auto"/>
        <w:rPr>
          <w:rFonts w:ascii="Cambria" w:hAnsi="Cambria" w:cs="Arial"/>
          <w:color w:val="000000"/>
        </w:rPr>
      </w:pPr>
      <w:r>
        <w:rPr>
          <w:rFonts w:ascii="Cambria" w:hAnsi="Cambria" w:cs="Arial"/>
          <w:color w:val="000000"/>
        </w:rPr>
        <w:t>New Year’s Eve (1/2 day of work. Office will close at noon)</w:t>
      </w:r>
    </w:p>
    <w:p w14:paraId="2FC6A2B2" w14:textId="77777777" w:rsidR="003D5E73" w:rsidRDefault="003D5E73" w:rsidP="003D5E73">
      <w:pPr>
        <w:spacing w:after="120" w:line="240" w:lineRule="auto"/>
        <w:rPr>
          <w:rFonts w:ascii="Cambria" w:hAnsi="Cambria" w:cs="Arial"/>
          <w:color w:val="000000"/>
        </w:rPr>
      </w:pPr>
    </w:p>
    <w:p w14:paraId="725C4647" w14:textId="6A2416FC" w:rsidR="003D5E73" w:rsidRDefault="003D5E73" w:rsidP="003D5E73">
      <w:pPr>
        <w:pStyle w:val="xmsonormal"/>
        <w:spacing w:before="0" w:beforeAutospacing="0" w:after="0" w:afterAutospacing="0"/>
        <w:rPr>
          <w:rFonts w:ascii="Cambria" w:hAnsi="Cambria"/>
          <w:bCs/>
          <w:sz w:val="22"/>
          <w:szCs w:val="22"/>
        </w:rPr>
      </w:pPr>
      <w:r>
        <w:rPr>
          <w:rFonts w:ascii="Cambria" w:hAnsi="Cambria"/>
          <w:sz w:val="22"/>
          <w:szCs w:val="22"/>
        </w:rPr>
        <w:t>Employees must have worked the week before and the week after each Holiday in order to receive Holiday pay. For Office Staff and Field Staff:</w:t>
      </w:r>
      <w:r>
        <w:rPr>
          <w:rFonts w:ascii="Cambria" w:hAnsi="Cambria"/>
          <w:bCs/>
          <w:sz w:val="22"/>
          <w:szCs w:val="22"/>
        </w:rPr>
        <w:t xml:space="preserve"> The number of holiday hours paid will be based on most recent PVT accrual divided by 5 days. Full time salaried staff will receive 8 hours for a holiday.</w:t>
      </w:r>
    </w:p>
    <w:p w14:paraId="5900F3CC" w14:textId="7E2F97DB" w:rsidR="003D5E73" w:rsidRDefault="003D5E73" w:rsidP="003D5E73">
      <w:pPr>
        <w:pStyle w:val="xmsonormal"/>
        <w:spacing w:before="0" w:beforeAutospacing="0" w:after="0" w:afterAutospacing="0"/>
        <w:rPr>
          <w:rFonts w:ascii="Cambria" w:hAnsi="Cambria"/>
          <w:sz w:val="22"/>
          <w:szCs w:val="22"/>
          <w:vertAlign w:val="subscript"/>
        </w:rPr>
      </w:pPr>
      <w:r>
        <w:rPr>
          <w:rFonts w:ascii="Cambria" w:hAnsi="Cambria"/>
          <w:bCs/>
          <w:sz w:val="22"/>
          <w:szCs w:val="22"/>
        </w:rPr>
        <w:t>Medicare Holidays (marked with “*” above) should not be worked unless patient is seen 7 days a week or has an emergent/mandatory clinical need to be seen on one of the Medicare Holidays.  Pre-approval by your manager should be obtained to complete visits on these 6 days.</w:t>
      </w:r>
    </w:p>
    <w:p w14:paraId="1495C96E" w14:textId="77777777" w:rsidR="003D5E73" w:rsidRDefault="003D5E73" w:rsidP="003D5E73">
      <w:pPr>
        <w:spacing w:after="120" w:line="240" w:lineRule="auto"/>
        <w:rPr>
          <w:rFonts w:ascii="Cambria" w:hAnsi="Cambria"/>
        </w:rPr>
      </w:pPr>
    </w:p>
    <w:p w14:paraId="515D3F27" w14:textId="2972D41C" w:rsidR="003D5E73" w:rsidRDefault="003D5E73" w:rsidP="003D5E73">
      <w:pPr>
        <w:spacing w:after="120" w:line="240" w:lineRule="auto"/>
        <w:rPr>
          <w:rFonts w:ascii="Cambria" w:hAnsi="Cambria" w:cs="Arial"/>
          <w:color w:val="000000"/>
        </w:rPr>
      </w:pPr>
      <w:r>
        <w:rPr>
          <w:rFonts w:ascii="Cambria" w:hAnsi="Cambria"/>
        </w:rPr>
        <w:t xml:space="preserve">Employees with supervisor approval to work on the Holiday will be paid 1.5 x their normal pay rate for hours worked.  These 6 Medicare Holidays are noted above with an “*”.  </w:t>
      </w:r>
      <w:r>
        <w:rPr>
          <w:rFonts w:ascii="Cambria" w:hAnsi="Cambria"/>
          <w:bCs/>
        </w:rPr>
        <w:t>Holiday hours not worked are not eligible to receive overtime compensation i.e. if you were to work 34 hours in 4 days during a holiday week you would be paid 42 hours at your regular rate (assuming you receive 8 hours of holiday pay).</w:t>
      </w:r>
      <w:r>
        <w:rPr>
          <w:rFonts w:ascii="Cambria" w:hAnsi="Cambria"/>
        </w:rPr>
        <w:t xml:space="preserve"> Holidays which occur on Saturday will be observed on the previous Friday.  Holidays which occur on Sunday will be observed on the following Monday. Holiday pay will apply to the day the office observes the Holiday only.</w:t>
      </w:r>
    </w:p>
    <w:p w14:paraId="014C8BDF" w14:textId="77777777" w:rsidR="003D5E73" w:rsidRDefault="003D5E73" w:rsidP="003D5E73">
      <w:pPr>
        <w:spacing w:after="120" w:line="240" w:lineRule="auto"/>
        <w:rPr>
          <w:rFonts w:ascii="Cambria" w:hAnsi="Cambria" w:cs="Arial"/>
          <w:b/>
          <w:color w:val="000000"/>
        </w:rPr>
      </w:pPr>
      <w:r>
        <w:rPr>
          <w:rFonts w:ascii="Cambria" w:hAnsi="Cambria" w:cs="Arial"/>
          <w:b/>
          <w:color w:val="000000"/>
        </w:rPr>
        <w:t xml:space="preserve">If New Year’s Eve or Christmas Eve fall on a weekend the Holiday will not be observed and there will be no Holiday pay. </w:t>
      </w:r>
    </w:p>
    <w:p w14:paraId="709E8F2C" w14:textId="77777777" w:rsidR="003D5E73" w:rsidRDefault="003D5E73" w:rsidP="003D5E73">
      <w:pPr>
        <w:spacing w:after="120" w:line="240" w:lineRule="auto"/>
        <w:rPr>
          <w:rFonts w:ascii="Cambria" w:hAnsi="Cambria" w:cs="Arial"/>
          <w:color w:val="000000"/>
        </w:rPr>
      </w:pPr>
      <w:r>
        <w:rPr>
          <w:rFonts w:ascii="Cambria" w:hAnsi="Cambria" w:cs="Arial"/>
          <w:color w:val="000000"/>
        </w:rPr>
        <w:t>Time off may be granted to observe a religious holiday that is not recognized by the company.</w:t>
      </w:r>
    </w:p>
    <w:p w14:paraId="0ABCC61B" w14:textId="77777777" w:rsidR="009E6C30" w:rsidRDefault="009E6C30" w:rsidP="009F6E68">
      <w:pPr>
        <w:spacing w:after="120" w:line="240" w:lineRule="auto"/>
        <w:rPr>
          <w:rFonts w:ascii="Cambria" w:hAnsi="Cambria" w:cs="Arial"/>
          <w:color w:val="000000"/>
        </w:rPr>
      </w:pPr>
    </w:p>
    <w:p w14:paraId="2A98C640" w14:textId="7E890EE7" w:rsidR="00477230" w:rsidRDefault="00477230">
      <w:pPr>
        <w:rPr>
          <w:rFonts w:ascii="Cambria" w:eastAsia="Times New Roman" w:hAnsi="Cambria" w:cs="Arial"/>
          <w:color w:val="000000"/>
        </w:rPr>
      </w:pPr>
      <w:r>
        <w:rPr>
          <w:rFonts w:ascii="Cambria" w:hAnsi="Cambria" w:cs="Arial"/>
          <w:color w:val="000000"/>
        </w:rPr>
        <w:br w:type="page"/>
      </w:r>
    </w:p>
    <w:p w14:paraId="74FA6021" w14:textId="77777777" w:rsidR="009F6E68" w:rsidRPr="00097599" w:rsidRDefault="009F6E68" w:rsidP="009F6E68">
      <w:pPr>
        <w:rPr>
          <w:rFonts w:ascii="Cambria" w:hAnsi="Cambria"/>
        </w:rPr>
      </w:pPr>
      <w:r w:rsidRPr="00097599">
        <w:rPr>
          <w:rFonts w:ascii="Cambria" w:hAnsi="Cambria"/>
        </w:rPr>
        <w:lastRenderedPageBreak/>
        <w:t>Section:  Time Off/Leave of Absence</w:t>
      </w:r>
    </w:p>
    <w:p w14:paraId="4446D7CF" w14:textId="3ABD4758" w:rsidR="009F6E68" w:rsidRPr="00097599" w:rsidRDefault="009F6E68" w:rsidP="009F6E68">
      <w:pPr>
        <w:rPr>
          <w:rFonts w:ascii="Cambria" w:hAnsi="Cambria"/>
        </w:rPr>
      </w:pPr>
      <w:r w:rsidRPr="00097599">
        <w:rPr>
          <w:rFonts w:ascii="Cambria" w:hAnsi="Cambria"/>
        </w:rPr>
        <w:t>Policy Number:  VI-</w:t>
      </w:r>
      <w:r w:rsidR="00E6216E" w:rsidRPr="00097599">
        <w:rPr>
          <w:rFonts w:ascii="Cambria" w:hAnsi="Cambria"/>
        </w:rPr>
        <w:t>2</w:t>
      </w:r>
      <w:r w:rsidR="00312B5B">
        <w:rPr>
          <w:rFonts w:ascii="Cambria" w:hAnsi="Cambria"/>
        </w:rPr>
        <w:t>A</w:t>
      </w:r>
    </w:p>
    <w:p w14:paraId="6CD209EC" w14:textId="3371060E" w:rsidR="009F6E68" w:rsidRPr="00097599" w:rsidRDefault="009F6E68" w:rsidP="009F6E68">
      <w:pPr>
        <w:rPr>
          <w:rFonts w:ascii="Cambria" w:hAnsi="Cambria"/>
        </w:rPr>
      </w:pPr>
      <w:r w:rsidRPr="00097599">
        <w:rPr>
          <w:rFonts w:ascii="Cambria" w:hAnsi="Cambria"/>
        </w:rPr>
        <w:t xml:space="preserve">Policy:  </w:t>
      </w:r>
      <w:r w:rsidR="000F3139">
        <w:rPr>
          <w:rFonts w:ascii="Cambria" w:hAnsi="Cambria"/>
        </w:rPr>
        <w:t xml:space="preserve">Paid </w:t>
      </w:r>
      <w:r w:rsidR="00602020">
        <w:rPr>
          <w:rFonts w:ascii="Cambria" w:hAnsi="Cambria"/>
        </w:rPr>
        <w:t>Vacation Time (PVT)</w:t>
      </w:r>
    </w:p>
    <w:p w14:paraId="50D387E3" w14:textId="77777777" w:rsidR="009F6E68" w:rsidRPr="00097599" w:rsidRDefault="009F6E68" w:rsidP="009F6E68">
      <w:pPr>
        <w:rPr>
          <w:rFonts w:ascii="Cambria" w:hAnsi="Cambria"/>
        </w:rPr>
      </w:pPr>
    </w:p>
    <w:p w14:paraId="5E10F1B2" w14:textId="77777777" w:rsidR="009F6E68" w:rsidRPr="00097599" w:rsidRDefault="009F6E68" w:rsidP="009F6E68">
      <w:pPr>
        <w:rPr>
          <w:rFonts w:ascii="Cambria" w:hAnsi="Cambria"/>
        </w:rPr>
      </w:pPr>
      <w:r w:rsidRPr="00097599">
        <w:rPr>
          <w:rFonts w:ascii="Cambria" w:hAnsi="Cambria"/>
        </w:rPr>
        <w:t>Procedure:</w:t>
      </w:r>
    </w:p>
    <w:p w14:paraId="5D39DA73" w14:textId="73CE6DBC" w:rsidR="00175F88" w:rsidRPr="00434044" w:rsidRDefault="0039518A" w:rsidP="00434044">
      <w:pPr>
        <w:spacing w:after="0" w:line="235" w:lineRule="auto"/>
        <w:jc w:val="both"/>
        <w:rPr>
          <w:rFonts w:ascii="Cambria" w:hAnsi="Cambria"/>
        </w:rPr>
      </w:pPr>
      <w:r w:rsidRPr="0039518A">
        <w:rPr>
          <w:rFonts w:ascii="Cambria" w:hAnsi="Cambria"/>
          <w:b/>
        </w:rPr>
        <w:t>Vacation Pay:</w:t>
      </w:r>
      <w:r>
        <w:rPr>
          <w:rFonts w:ascii="Cambria" w:hAnsi="Cambria"/>
        </w:rPr>
        <w:t xml:space="preserve"> </w:t>
      </w:r>
      <w:r w:rsidR="00602020">
        <w:rPr>
          <w:rFonts w:ascii="Cambria" w:hAnsi="Cambria"/>
        </w:rPr>
        <w:t>All employees will receive PVT</w:t>
      </w:r>
      <w:r w:rsidR="00175F88" w:rsidRPr="00434044">
        <w:rPr>
          <w:rFonts w:ascii="Cambria" w:hAnsi="Cambria"/>
        </w:rPr>
        <w:t xml:space="preserve"> regardless of hours worked.</w:t>
      </w:r>
      <w:r>
        <w:rPr>
          <w:rFonts w:ascii="Cambria" w:hAnsi="Cambria"/>
        </w:rPr>
        <w:t xml:space="preserve"> </w:t>
      </w:r>
      <w:r w:rsidR="00602020">
        <w:rPr>
          <w:rFonts w:ascii="Cambria" w:hAnsi="Cambria"/>
        </w:rPr>
        <w:t>PVT</w:t>
      </w:r>
      <w:r w:rsidR="00175F88" w:rsidRPr="00434044">
        <w:rPr>
          <w:rFonts w:ascii="Cambria" w:hAnsi="Cambria"/>
        </w:rPr>
        <w:t xml:space="preserve"> accrual dates will begin 60 days from hire and then every 6 months t</w:t>
      </w:r>
      <w:r w:rsidR="00434044" w:rsidRPr="00434044">
        <w:rPr>
          <w:rFonts w:ascii="Cambria" w:hAnsi="Cambria"/>
        </w:rPr>
        <w:t>hereafter</w:t>
      </w:r>
      <w:r w:rsidR="00602020">
        <w:rPr>
          <w:rFonts w:ascii="Cambria" w:hAnsi="Cambria"/>
        </w:rPr>
        <w:t>. The amount of PVT</w:t>
      </w:r>
      <w:r w:rsidR="00175F88" w:rsidRPr="00434044">
        <w:rPr>
          <w:rFonts w:ascii="Cambria" w:hAnsi="Cambria"/>
        </w:rPr>
        <w:t xml:space="preserve"> accrued will be based on the average hour</w:t>
      </w:r>
      <w:r w:rsidR="00434044" w:rsidRPr="00434044">
        <w:rPr>
          <w:rFonts w:ascii="Cambria" w:hAnsi="Cambria"/>
        </w:rPr>
        <w:t xml:space="preserve">s worked for the past 6 months. </w:t>
      </w:r>
      <w:r w:rsidR="00602020">
        <w:rPr>
          <w:rFonts w:ascii="Cambria" w:hAnsi="Cambria"/>
        </w:rPr>
        <w:t>PVT</w:t>
      </w:r>
      <w:r w:rsidR="00175F88" w:rsidRPr="00434044">
        <w:rPr>
          <w:rFonts w:ascii="Cambria" w:hAnsi="Cambria"/>
        </w:rPr>
        <w:t xml:space="preserve"> anniversary amounts are as follows:</w:t>
      </w:r>
    </w:p>
    <w:p w14:paraId="4BBECA7F" w14:textId="072789E4" w:rsidR="00621438" w:rsidRPr="00453A1C" w:rsidRDefault="00175F88" w:rsidP="00453A1C">
      <w:pPr>
        <w:pStyle w:val="ListParagraph"/>
        <w:numPr>
          <w:ilvl w:val="0"/>
          <w:numId w:val="31"/>
        </w:numPr>
        <w:spacing w:line="235" w:lineRule="auto"/>
        <w:jc w:val="both"/>
        <w:rPr>
          <w:rFonts w:ascii="Cambria" w:hAnsi="Cambria"/>
        </w:rPr>
      </w:pPr>
      <w:r w:rsidRPr="00453A1C">
        <w:rPr>
          <w:rFonts w:ascii="Cambria" w:hAnsi="Cambria"/>
          <w:bCs/>
        </w:rPr>
        <w:t>0</w:t>
      </w:r>
      <w:r w:rsidRPr="00453A1C">
        <w:rPr>
          <w:rFonts w:ascii="Cambria" w:hAnsi="Cambria"/>
          <w:b/>
          <w:bCs/>
        </w:rPr>
        <w:t>-</w:t>
      </w:r>
      <w:r w:rsidRPr="00453A1C">
        <w:rPr>
          <w:rFonts w:ascii="Cambria" w:hAnsi="Cambria"/>
        </w:rPr>
        <w:t>3 years: Emplo</w:t>
      </w:r>
      <w:r w:rsidR="00602020">
        <w:rPr>
          <w:rFonts w:ascii="Cambria" w:hAnsi="Cambria"/>
        </w:rPr>
        <w:t>yees will receive 2 weeks of PVT</w:t>
      </w:r>
      <w:r w:rsidRPr="00453A1C">
        <w:rPr>
          <w:rFonts w:ascii="Cambria" w:hAnsi="Cambria"/>
        </w:rPr>
        <w:t xml:space="preserve"> per year; 1 week every 6 </w:t>
      </w:r>
      <w:r w:rsidR="00453A1C" w:rsidRPr="00453A1C">
        <w:rPr>
          <w:rFonts w:ascii="Cambria" w:hAnsi="Cambria"/>
        </w:rPr>
        <w:t>months.</w:t>
      </w:r>
    </w:p>
    <w:p w14:paraId="7D292C10" w14:textId="778F7D78" w:rsidR="00175F88" w:rsidRPr="00453A1C" w:rsidRDefault="00175F88" w:rsidP="00453A1C">
      <w:pPr>
        <w:pStyle w:val="ListParagraph"/>
        <w:numPr>
          <w:ilvl w:val="0"/>
          <w:numId w:val="31"/>
        </w:numPr>
        <w:spacing w:line="235" w:lineRule="auto"/>
        <w:jc w:val="both"/>
        <w:rPr>
          <w:rFonts w:ascii="Cambria" w:hAnsi="Cambria"/>
        </w:rPr>
      </w:pPr>
      <w:r w:rsidRPr="00453A1C">
        <w:rPr>
          <w:rFonts w:ascii="Cambria" w:hAnsi="Cambria"/>
        </w:rPr>
        <w:t>3-6 years: Emplo</w:t>
      </w:r>
      <w:r w:rsidR="00602020">
        <w:rPr>
          <w:rFonts w:ascii="Cambria" w:hAnsi="Cambria"/>
        </w:rPr>
        <w:t>yees will receive 3 weeks of PVT</w:t>
      </w:r>
      <w:r w:rsidRPr="00453A1C">
        <w:rPr>
          <w:rFonts w:ascii="Cambria" w:hAnsi="Cambria"/>
        </w:rPr>
        <w:t xml:space="preserve"> per year; 1.5 weeks every 6 </w:t>
      </w:r>
      <w:r w:rsidR="00453A1C" w:rsidRPr="00453A1C">
        <w:rPr>
          <w:rFonts w:ascii="Cambria" w:hAnsi="Cambria"/>
        </w:rPr>
        <w:t>months.</w:t>
      </w:r>
    </w:p>
    <w:p w14:paraId="2F8C6490" w14:textId="6CA91C1E" w:rsidR="00175F88" w:rsidRPr="00453A1C" w:rsidRDefault="00175F88" w:rsidP="00453A1C">
      <w:pPr>
        <w:pStyle w:val="ListParagraph"/>
        <w:numPr>
          <w:ilvl w:val="0"/>
          <w:numId w:val="31"/>
        </w:numPr>
        <w:spacing w:line="235" w:lineRule="auto"/>
        <w:jc w:val="both"/>
        <w:rPr>
          <w:rFonts w:ascii="Cambria" w:hAnsi="Cambria"/>
        </w:rPr>
      </w:pPr>
      <w:r w:rsidRPr="00453A1C">
        <w:rPr>
          <w:rFonts w:ascii="Cambria" w:hAnsi="Cambria"/>
        </w:rPr>
        <w:t>6+ years: Emplo</w:t>
      </w:r>
      <w:r w:rsidR="00602020">
        <w:rPr>
          <w:rFonts w:ascii="Cambria" w:hAnsi="Cambria"/>
        </w:rPr>
        <w:t>yees will receive 4 weeks of PVT</w:t>
      </w:r>
      <w:r w:rsidRPr="00453A1C">
        <w:rPr>
          <w:rFonts w:ascii="Cambria" w:hAnsi="Cambria"/>
        </w:rPr>
        <w:t xml:space="preserve"> per year; 2 weeks every 6 </w:t>
      </w:r>
      <w:r w:rsidR="00453A1C" w:rsidRPr="00453A1C">
        <w:rPr>
          <w:rFonts w:ascii="Cambria" w:hAnsi="Cambria"/>
        </w:rPr>
        <w:t>months.</w:t>
      </w:r>
    </w:p>
    <w:p w14:paraId="02058AAA" w14:textId="10AD8358" w:rsidR="00453A1C" w:rsidRPr="00453A1C" w:rsidRDefault="00602020" w:rsidP="00453A1C">
      <w:pPr>
        <w:spacing w:line="235" w:lineRule="auto"/>
        <w:ind w:left="360"/>
        <w:jc w:val="both"/>
        <w:rPr>
          <w:rFonts w:ascii="Cambria" w:hAnsi="Cambria"/>
          <w:vertAlign w:val="superscript"/>
        </w:rPr>
      </w:pPr>
      <w:r>
        <w:rPr>
          <w:rFonts w:ascii="Cambria" w:hAnsi="Cambria"/>
        </w:rPr>
        <w:t>PVT</w:t>
      </w:r>
      <w:r w:rsidR="00453A1C" w:rsidRPr="00453A1C">
        <w:rPr>
          <w:rFonts w:ascii="Cambria" w:hAnsi="Cambria"/>
        </w:rPr>
        <w:t xml:space="preserve"> anniversaries</w:t>
      </w:r>
      <w:r>
        <w:rPr>
          <w:rFonts w:ascii="Cambria" w:hAnsi="Cambria"/>
        </w:rPr>
        <w:t xml:space="preserve"> start from the first day of PVT</w:t>
      </w:r>
      <w:r w:rsidR="00453A1C" w:rsidRPr="00453A1C">
        <w:rPr>
          <w:rFonts w:ascii="Cambria" w:hAnsi="Cambria"/>
        </w:rPr>
        <w:t xml:space="preserve"> accrual. </w:t>
      </w:r>
    </w:p>
    <w:p w14:paraId="7F9824F3" w14:textId="21B35D06" w:rsidR="00453A1C" w:rsidRDefault="00453A1C" w:rsidP="00175F88">
      <w:pPr>
        <w:spacing w:line="235" w:lineRule="auto"/>
        <w:jc w:val="both"/>
        <w:rPr>
          <w:rFonts w:ascii="Cambria" w:hAnsi="Cambria"/>
        </w:rPr>
      </w:pPr>
      <w:r>
        <w:rPr>
          <w:rFonts w:ascii="Cambria" w:hAnsi="Cambria"/>
        </w:rPr>
        <w:t>Employees will not accrue add</w:t>
      </w:r>
      <w:r w:rsidR="00602020">
        <w:rPr>
          <w:rFonts w:ascii="Cambria" w:hAnsi="Cambria"/>
        </w:rPr>
        <w:t>itional PVT</w:t>
      </w:r>
      <w:r>
        <w:rPr>
          <w:rFonts w:ascii="Cambria" w:hAnsi="Cambria"/>
        </w:rPr>
        <w:t xml:space="preserve"> once the maximum allowable amount has been reached, Maximum allowable amounts are as follows:</w:t>
      </w:r>
    </w:p>
    <w:p w14:paraId="0270B6CD" w14:textId="64E32EA4" w:rsidR="00453A1C" w:rsidRDefault="00453A1C" w:rsidP="00453A1C">
      <w:pPr>
        <w:pStyle w:val="ListParagraph"/>
        <w:numPr>
          <w:ilvl w:val="0"/>
          <w:numId w:val="32"/>
        </w:numPr>
        <w:spacing w:line="235" w:lineRule="auto"/>
        <w:jc w:val="both"/>
        <w:rPr>
          <w:rFonts w:ascii="Cambria" w:hAnsi="Cambria"/>
        </w:rPr>
      </w:pPr>
      <w:r>
        <w:rPr>
          <w:rFonts w:ascii="Cambria" w:hAnsi="Cambria"/>
        </w:rPr>
        <w:t>0-3 years: not to exceed 2 weeks at each accrual.</w:t>
      </w:r>
    </w:p>
    <w:p w14:paraId="495BD3DD" w14:textId="7A81456E" w:rsidR="00453A1C" w:rsidRDefault="00453A1C" w:rsidP="00453A1C">
      <w:pPr>
        <w:pStyle w:val="ListParagraph"/>
        <w:numPr>
          <w:ilvl w:val="0"/>
          <w:numId w:val="32"/>
        </w:numPr>
        <w:spacing w:line="235" w:lineRule="auto"/>
        <w:jc w:val="both"/>
        <w:rPr>
          <w:rFonts w:ascii="Cambria" w:hAnsi="Cambria"/>
        </w:rPr>
      </w:pPr>
      <w:r>
        <w:rPr>
          <w:rFonts w:ascii="Cambria" w:hAnsi="Cambria"/>
        </w:rPr>
        <w:t>3-6 years: not to exceed 3 weeks at each accrual.</w:t>
      </w:r>
    </w:p>
    <w:p w14:paraId="4C5196D4" w14:textId="328EAF41" w:rsidR="00453A1C" w:rsidRPr="00453A1C" w:rsidRDefault="00453A1C" w:rsidP="00453A1C">
      <w:pPr>
        <w:pStyle w:val="ListParagraph"/>
        <w:numPr>
          <w:ilvl w:val="0"/>
          <w:numId w:val="32"/>
        </w:numPr>
        <w:spacing w:line="235" w:lineRule="auto"/>
        <w:jc w:val="both"/>
        <w:rPr>
          <w:rFonts w:ascii="Cambria" w:hAnsi="Cambria"/>
        </w:rPr>
      </w:pPr>
      <w:r>
        <w:rPr>
          <w:rFonts w:ascii="Cambria" w:hAnsi="Cambria"/>
        </w:rPr>
        <w:t>6+ years: not to exceed 4 weeks at each accrual.</w:t>
      </w:r>
    </w:p>
    <w:p w14:paraId="74F98312" w14:textId="14BD5E9D" w:rsidR="0039518A" w:rsidRDefault="00434044">
      <w:pPr>
        <w:rPr>
          <w:rFonts w:ascii="Cambria" w:hAnsi="Cambria"/>
        </w:rPr>
      </w:pPr>
      <w:r>
        <w:rPr>
          <w:rFonts w:ascii="Cambria" w:hAnsi="Cambria"/>
        </w:rPr>
        <w:t>P</w:t>
      </w:r>
      <w:r w:rsidR="00602020">
        <w:rPr>
          <w:rFonts w:ascii="Cambria" w:hAnsi="Cambria"/>
        </w:rPr>
        <w:t>VT</w:t>
      </w:r>
      <w:r>
        <w:rPr>
          <w:rFonts w:ascii="Cambria" w:hAnsi="Cambria"/>
        </w:rPr>
        <w:t xml:space="preserve"> will be paid out at termination of employment regardless of reason.</w:t>
      </w:r>
    </w:p>
    <w:p w14:paraId="7DF4B23C" w14:textId="17DF8857" w:rsidR="006E42B7" w:rsidRPr="006E42B7" w:rsidRDefault="00602020">
      <w:pPr>
        <w:rPr>
          <w:rFonts w:ascii="Cambria" w:hAnsi="Cambria"/>
        </w:rPr>
      </w:pPr>
      <w:r>
        <w:rPr>
          <w:rFonts w:ascii="Cambria" w:hAnsi="Cambria"/>
          <w:b/>
        </w:rPr>
        <w:t>Voluntary PVT</w:t>
      </w:r>
      <w:r w:rsidR="0039518A">
        <w:rPr>
          <w:rFonts w:ascii="Cambria" w:hAnsi="Cambria"/>
          <w:b/>
        </w:rPr>
        <w:t xml:space="preserve"> Donations</w:t>
      </w:r>
      <w:r w:rsidR="0039518A" w:rsidRPr="0039518A">
        <w:rPr>
          <w:rFonts w:ascii="Cambria" w:hAnsi="Cambria"/>
          <w:b/>
        </w:rPr>
        <w:t>:</w:t>
      </w:r>
      <w:r w:rsidR="0039518A">
        <w:rPr>
          <w:b/>
        </w:rPr>
        <w:t xml:space="preserve"> </w:t>
      </w:r>
      <w:r>
        <w:rPr>
          <w:rFonts w:ascii="Cambria" w:hAnsi="Cambria"/>
        </w:rPr>
        <w:t>Employees may donate PVT to the shared PVT bank. The PVT</w:t>
      </w:r>
      <w:r w:rsidR="0039518A" w:rsidRPr="0039518A">
        <w:rPr>
          <w:rFonts w:ascii="Cambria" w:hAnsi="Cambria"/>
        </w:rPr>
        <w:t xml:space="preserve"> bank will be used for personal circumstances that hinder an employee’s ability to perform their everyday tasks. The employee </w:t>
      </w:r>
      <w:r w:rsidR="0039518A" w:rsidRPr="0039518A">
        <w:rPr>
          <w:rFonts w:ascii="Cambria" w:hAnsi="Cambria"/>
          <w:u w:val="single"/>
        </w:rPr>
        <w:t xml:space="preserve">receiving </w:t>
      </w:r>
      <w:r>
        <w:rPr>
          <w:rFonts w:ascii="Cambria" w:hAnsi="Cambria"/>
        </w:rPr>
        <w:t>the donated PVT must exhaust their PVT bank before PVT donations may be used. PVT</w:t>
      </w:r>
      <w:r w:rsidR="0039518A" w:rsidRPr="0039518A">
        <w:rPr>
          <w:rFonts w:ascii="Cambria" w:hAnsi="Cambria"/>
        </w:rPr>
        <w:t xml:space="preserve"> donations will be paid to the approved employee wit</w:t>
      </w:r>
      <w:r>
        <w:rPr>
          <w:rFonts w:ascii="Cambria" w:hAnsi="Cambria"/>
        </w:rPr>
        <w:t>h the corresponding payroll. PVT</w:t>
      </w:r>
      <w:r w:rsidR="0039518A" w:rsidRPr="0039518A">
        <w:rPr>
          <w:rFonts w:ascii="Cambria" w:hAnsi="Cambria"/>
        </w:rPr>
        <w:t xml:space="preserve"> donations paid to employees will not exceed 40 hours per w</w:t>
      </w:r>
      <w:r>
        <w:rPr>
          <w:rFonts w:ascii="Cambria" w:hAnsi="Cambria"/>
        </w:rPr>
        <w:t>eek. The PVT</w:t>
      </w:r>
      <w:r w:rsidR="0039518A" w:rsidRPr="0039518A">
        <w:rPr>
          <w:rFonts w:ascii="Cambria" w:hAnsi="Cambria"/>
        </w:rPr>
        <w:t xml:space="preserve"> donated will be deducted from the donor’s bank of hours, when the f</w:t>
      </w:r>
      <w:r>
        <w:rPr>
          <w:rFonts w:ascii="Cambria" w:hAnsi="Cambria"/>
        </w:rPr>
        <w:t>orm is submitted. Submit all PVT</w:t>
      </w:r>
      <w:r w:rsidR="0039518A" w:rsidRPr="0039518A">
        <w:rPr>
          <w:rFonts w:ascii="Cambria" w:hAnsi="Cambria"/>
        </w:rPr>
        <w:t xml:space="preserve"> donation </w:t>
      </w:r>
      <w:r w:rsidR="0039518A" w:rsidRPr="006E42B7">
        <w:rPr>
          <w:rFonts w:ascii="Cambria" w:hAnsi="Cambria"/>
        </w:rPr>
        <w:t>forms to payroll.</w:t>
      </w:r>
    </w:p>
    <w:p w14:paraId="122DF65A" w14:textId="2C3A4FA6" w:rsidR="007D3099" w:rsidRPr="007D3099" w:rsidRDefault="007D3099" w:rsidP="007D3099">
      <w:pPr>
        <w:spacing w:after="0" w:line="235" w:lineRule="auto"/>
        <w:rPr>
          <w:rFonts w:ascii="Cambria" w:hAnsi="Cambria"/>
          <w:b/>
        </w:rPr>
      </w:pPr>
      <w:r w:rsidRPr="007D3099">
        <w:rPr>
          <w:rFonts w:ascii="Cambria" w:hAnsi="Cambria"/>
          <w:b/>
        </w:rPr>
        <w:t>Time off Requests:</w:t>
      </w:r>
    </w:p>
    <w:p w14:paraId="23A3026B" w14:textId="57C3EB7D" w:rsidR="006E42B7" w:rsidRPr="006E42B7" w:rsidRDefault="006E42B7" w:rsidP="006E42B7">
      <w:pPr>
        <w:numPr>
          <w:ilvl w:val="0"/>
          <w:numId w:val="25"/>
        </w:numPr>
        <w:spacing w:after="0" w:line="235" w:lineRule="auto"/>
        <w:rPr>
          <w:rFonts w:ascii="Cambria" w:hAnsi="Cambria"/>
        </w:rPr>
      </w:pPr>
      <w:r w:rsidRPr="006E42B7">
        <w:rPr>
          <w:rFonts w:ascii="Cambria" w:hAnsi="Cambria"/>
        </w:rPr>
        <w:t xml:space="preserve">Time off requests must be submitted, in writing, using the “time off request form”. Requests will be accepted up to 6 months prior to and no later than 2 weeks before the first day of requested date(s) that you wish to take off. </w:t>
      </w:r>
    </w:p>
    <w:p w14:paraId="3FA08BED" w14:textId="77777777" w:rsidR="006E42B7" w:rsidRPr="006E42B7" w:rsidRDefault="006E42B7" w:rsidP="006E42B7">
      <w:pPr>
        <w:numPr>
          <w:ilvl w:val="0"/>
          <w:numId w:val="25"/>
        </w:numPr>
        <w:spacing w:after="0" w:line="235" w:lineRule="auto"/>
        <w:rPr>
          <w:rFonts w:ascii="Cambria" w:hAnsi="Cambria"/>
        </w:rPr>
      </w:pPr>
      <w:r w:rsidRPr="006E42B7">
        <w:rPr>
          <w:rFonts w:ascii="Cambria" w:hAnsi="Cambria"/>
        </w:rPr>
        <w:t xml:space="preserve">Requests will be considered on a first come first serve basis. Submitting a request is not a guarantee that the requested time off will be granted. Patient census, patient care, staffing needs, and current staffing availability will all be considered when determining if a time off request can be approved.  </w:t>
      </w:r>
    </w:p>
    <w:p w14:paraId="0D24E0C3" w14:textId="77777777" w:rsidR="006E42B7" w:rsidRPr="006E42B7" w:rsidRDefault="006E42B7" w:rsidP="006E42B7">
      <w:pPr>
        <w:numPr>
          <w:ilvl w:val="0"/>
          <w:numId w:val="25"/>
        </w:numPr>
        <w:spacing w:after="0" w:line="235" w:lineRule="auto"/>
        <w:rPr>
          <w:rFonts w:ascii="Cambria" w:hAnsi="Cambria"/>
        </w:rPr>
      </w:pPr>
      <w:r w:rsidRPr="006E42B7">
        <w:rPr>
          <w:rFonts w:ascii="Cambria" w:hAnsi="Cambria"/>
        </w:rPr>
        <w:t xml:space="preserve">It is CHHC’s goal to never be staffed with less than 70% in either territory; North or South. </w:t>
      </w:r>
    </w:p>
    <w:p w14:paraId="5ACF4E43" w14:textId="77777777" w:rsidR="006E42B7" w:rsidRPr="006E42B7" w:rsidRDefault="006E42B7" w:rsidP="006E42B7">
      <w:pPr>
        <w:numPr>
          <w:ilvl w:val="0"/>
          <w:numId w:val="25"/>
        </w:numPr>
        <w:spacing w:after="0" w:line="235" w:lineRule="auto"/>
        <w:rPr>
          <w:rFonts w:ascii="Cambria" w:hAnsi="Cambria"/>
        </w:rPr>
      </w:pPr>
      <w:r w:rsidRPr="006E42B7">
        <w:rPr>
          <w:rFonts w:ascii="Cambria" w:hAnsi="Cambria"/>
        </w:rPr>
        <w:t xml:space="preserve">If time off is approved, the office will need a detailed schedule of all patient information in order to staff your patient accurately during your time off. While you can ask co-workers if they are available to cover for you, it is the scheduler’s job to make the final assignments. </w:t>
      </w:r>
    </w:p>
    <w:p w14:paraId="5DFA4DBC" w14:textId="721CA5A4" w:rsidR="006E42B7" w:rsidRPr="006E42B7" w:rsidRDefault="006E42B7" w:rsidP="006E42B7">
      <w:pPr>
        <w:numPr>
          <w:ilvl w:val="0"/>
          <w:numId w:val="25"/>
        </w:numPr>
        <w:spacing w:after="0" w:line="235" w:lineRule="auto"/>
        <w:rPr>
          <w:rFonts w:ascii="Cambria" w:hAnsi="Cambria"/>
        </w:rPr>
      </w:pPr>
      <w:r w:rsidRPr="006E42B7">
        <w:rPr>
          <w:rFonts w:ascii="Cambria" w:hAnsi="Cambria"/>
        </w:rPr>
        <w:t xml:space="preserve">Given the nature of self-scheduling in Home Health, the scheduler is correct to assume that you are available to accept patient assignments, on your scheduled days, Monday through Friday from 8am-5pm, unless you have a pre-approved time off request. </w:t>
      </w:r>
    </w:p>
    <w:p w14:paraId="58C967AD" w14:textId="178F7981" w:rsidR="006E42B7" w:rsidRPr="006E42B7" w:rsidRDefault="006E42B7" w:rsidP="006E42B7">
      <w:pPr>
        <w:numPr>
          <w:ilvl w:val="0"/>
          <w:numId w:val="25"/>
        </w:numPr>
        <w:spacing w:after="0" w:line="235" w:lineRule="auto"/>
        <w:rPr>
          <w:rFonts w:ascii="Cambria" w:hAnsi="Cambria"/>
        </w:rPr>
      </w:pPr>
      <w:r w:rsidRPr="006E42B7">
        <w:rPr>
          <w:rFonts w:ascii="Cambria" w:hAnsi="Cambria"/>
          <w:b/>
        </w:rPr>
        <w:lastRenderedPageBreak/>
        <w:t>Time off is limited to the following</w:t>
      </w:r>
      <w:r w:rsidRPr="006E42B7">
        <w:rPr>
          <w:rFonts w:ascii="Cambria" w:hAnsi="Cambria"/>
        </w:rPr>
        <w:t>: If you need more than 2 weeks of time off, a leave of absence must be c</w:t>
      </w:r>
      <w:r w:rsidR="005631BC">
        <w:rPr>
          <w:rFonts w:ascii="Cambria" w:hAnsi="Cambria"/>
        </w:rPr>
        <w:t>onsidered</w:t>
      </w:r>
      <w:r w:rsidRPr="006E42B7">
        <w:rPr>
          <w:rFonts w:ascii="Cambria" w:hAnsi="Cambria"/>
        </w:rPr>
        <w:t>; all the policy and procedures that apply to a leave of absence will be followed, including the prepayment of any benefit coverage that may accrue during your absence</w:t>
      </w:r>
      <w:r w:rsidR="005631BC">
        <w:rPr>
          <w:rFonts w:ascii="Cambria" w:hAnsi="Cambria"/>
        </w:rPr>
        <w:t>.</w:t>
      </w:r>
      <w:r w:rsidRPr="006E42B7">
        <w:rPr>
          <w:rFonts w:ascii="Cambria" w:hAnsi="Cambria"/>
        </w:rPr>
        <w:t xml:space="preserve"> </w:t>
      </w:r>
    </w:p>
    <w:p w14:paraId="6B68E4F4" w14:textId="77777777" w:rsidR="009E6C30" w:rsidRPr="009E6C30" w:rsidRDefault="009E6C30" w:rsidP="009E6C30">
      <w:pPr>
        <w:ind w:left="360"/>
        <w:rPr>
          <w:rFonts w:ascii="Cambria" w:hAnsi="Cambria"/>
        </w:rPr>
      </w:pPr>
    </w:p>
    <w:p w14:paraId="70B51183" w14:textId="77777777" w:rsidR="009E6C30" w:rsidRPr="009E6C30" w:rsidRDefault="009E6C30" w:rsidP="009E6C30">
      <w:pPr>
        <w:ind w:left="360"/>
        <w:rPr>
          <w:rFonts w:ascii="Cambria" w:hAnsi="Cambria"/>
        </w:rPr>
      </w:pPr>
    </w:p>
    <w:p w14:paraId="5AF9CDB8" w14:textId="77777777" w:rsidR="00E34D0A" w:rsidRDefault="00E34D0A" w:rsidP="009E6C30">
      <w:pPr>
        <w:rPr>
          <w:rFonts w:ascii="Cambria" w:hAnsi="Cambria"/>
        </w:rPr>
      </w:pPr>
    </w:p>
    <w:p w14:paraId="4853257C" w14:textId="77777777" w:rsidR="00E34D0A" w:rsidRDefault="00E34D0A" w:rsidP="009E6C30">
      <w:pPr>
        <w:rPr>
          <w:rFonts w:ascii="Cambria" w:hAnsi="Cambria"/>
        </w:rPr>
      </w:pPr>
    </w:p>
    <w:p w14:paraId="66FF93B4" w14:textId="77777777" w:rsidR="00E34D0A" w:rsidRDefault="00E34D0A" w:rsidP="009E6C30">
      <w:pPr>
        <w:rPr>
          <w:rFonts w:ascii="Cambria" w:hAnsi="Cambria"/>
        </w:rPr>
      </w:pPr>
    </w:p>
    <w:p w14:paraId="1FCE1B8D" w14:textId="77777777" w:rsidR="00E34D0A" w:rsidRDefault="00E34D0A" w:rsidP="009E6C30">
      <w:pPr>
        <w:rPr>
          <w:rFonts w:ascii="Cambria" w:hAnsi="Cambria"/>
        </w:rPr>
      </w:pPr>
    </w:p>
    <w:p w14:paraId="4829A7F8" w14:textId="77777777" w:rsidR="00E34D0A" w:rsidRDefault="00E34D0A" w:rsidP="009E6C30">
      <w:pPr>
        <w:rPr>
          <w:rFonts w:ascii="Cambria" w:hAnsi="Cambria"/>
        </w:rPr>
      </w:pPr>
    </w:p>
    <w:p w14:paraId="6AE99733" w14:textId="77777777" w:rsidR="00E34D0A" w:rsidRDefault="00E34D0A" w:rsidP="009E6C30">
      <w:pPr>
        <w:rPr>
          <w:rFonts w:ascii="Cambria" w:hAnsi="Cambria"/>
        </w:rPr>
      </w:pPr>
    </w:p>
    <w:p w14:paraId="10648BEA" w14:textId="77777777" w:rsidR="00E34D0A" w:rsidRDefault="00E34D0A" w:rsidP="009E6C30">
      <w:pPr>
        <w:rPr>
          <w:rFonts w:ascii="Cambria" w:hAnsi="Cambria"/>
        </w:rPr>
      </w:pPr>
    </w:p>
    <w:p w14:paraId="60612662" w14:textId="77777777" w:rsidR="00E34D0A" w:rsidRDefault="00E34D0A" w:rsidP="009E6C30">
      <w:pPr>
        <w:rPr>
          <w:rFonts w:ascii="Cambria" w:hAnsi="Cambria"/>
        </w:rPr>
      </w:pPr>
    </w:p>
    <w:p w14:paraId="4ADD4F4F" w14:textId="77777777" w:rsidR="00E34D0A" w:rsidRDefault="00E34D0A" w:rsidP="009E6C30">
      <w:pPr>
        <w:rPr>
          <w:rFonts w:ascii="Cambria" w:hAnsi="Cambria"/>
        </w:rPr>
      </w:pPr>
    </w:p>
    <w:p w14:paraId="37724C46" w14:textId="77777777" w:rsidR="00E34D0A" w:rsidRDefault="00E34D0A" w:rsidP="009E6C30">
      <w:pPr>
        <w:rPr>
          <w:rFonts w:ascii="Cambria" w:hAnsi="Cambria"/>
        </w:rPr>
      </w:pPr>
    </w:p>
    <w:p w14:paraId="074CFBA4" w14:textId="77777777" w:rsidR="00E34D0A" w:rsidRDefault="00E34D0A" w:rsidP="009E6C30">
      <w:pPr>
        <w:rPr>
          <w:rFonts w:ascii="Cambria" w:hAnsi="Cambria"/>
        </w:rPr>
      </w:pPr>
    </w:p>
    <w:p w14:paraId="5526114B" w14:textId="77777777" w:rsidR="00E34D0A" w:rsidRDefault="00E34D0A" w:rsidP="009E6C30">
      <w:pPr>
        <w:rPr>
          <w:rFonts w:ascii="Cambria" w:hAnsi="Cambria"/>
        </w:rPr>
      </w:pPr>
    </w:p>
    <w:p w14:paraId="2B1DCC7E" w14:textId="77777777" w:rsidR="00E34D0A" w:rsidRDefault="00E34D0A" w:rsidP="009E6C30">
      <w:pPr>
        <w:rPr>
          <w:rFonts w:ascii="Cambria" w:hAnsi="Cambria"/>
        </w:rPr>
      </w:pPr>
    </w:p>
    <w:p w14:paraId="37A84824" w14:textId="77777777" w:rsidR="00E34D0A" w:rsidRDefault="00E34D0A" w:rsidP="009E6C30">
      <w:pPr>
        <w:rPr>
          <w:rFonts w:ascii="Cambria" w:hAnsi="Cambria"/>
        </w:rPr>
      </w:pPr>
    </w:p>
    <w:p w14:paraId="4E1399A1" w14:textId="77777777" w:rsidR="00E34D0A" w:rsidRDefault="00E34D0A" w:rsidP="009E6C30">
      <w:pPr>
        <w:rPr>
          <w:rFonts w:ascii="Cambria" w:hAnsi="Cambria"/>
        </w:rPr>
      </w:pPr>
    </w:p>
    <w:p w14:paraId="61C59222" w14:textId="77777777" w:rsidR="00E34D0A" w:rsidRDefault="00E34D0A" w:rsidP="009E6C30">
      <w:pPr>
        <w:rPr>
          <w:rFonts w:ascii="Cambria" w:hAnsi="Cambria"/>
        </w:rPr>
      </w:pPr>
    </w:p>
    <w:p w14:paraId="2C209670" w14:textId="77777777" w:rsidR="00E34D0A" w:rsidRDefault="00E34D0A" w:rsidP="009E6C30">
      <w:pPr>
        <w:rPr>
          <w:rFonts w:ascii="Cambria" w:hAnsi="Cambria"/>
        </w:rPr>
      </w:pPr>
    </w:p>
    <w:p w14:paraId="74BB60F6" w14:textId="77777777" w:rsidR="00E34D0A" w:rsidRDefault="00E34D0A" w:rsidP="009E6C30">
      <w:pPr>
        <w:rPr>
          <w:rFonts w:ascii="Cambria" w:hAnsi="Cambria"/>
        </w:rPr>
      </w:pPr>
    </w:p>
    <w:p w14:paraId="7C8B8422" w14:textId="77777777" w:rsidR="00E34D0A" w:rsidRDefault="00E34D0A" w:rsidP="009E6C30">
      <w:pPr>
        <w:rPr>
          <w:rFonts w:ascii="Cambria" w:hAnsi="Cambria"/>
        </w:rPr>
      </w:pPr>
    </w:p>
    <w:p w14:paraId="6474AA3A" w14:textId="77777777" w:rsidR="00E34D0A" w:rsidRDefault="00E34D0A" w:rsidP="009E6C30">
      <w:pPr>
        <w:rPr>
          <w:rFonts w:ascii="Cambria" w:hAnsi="Cambria"/>
        </w:rPr>
      </w:pPr>
    </w:p>
    <w:p w14:paraId="7F51CD82" w14:textId="77777777" w:rsidR="00E34D0A" w:rsidRDefault="00E34D0A" w:rsidP="009E6C30">
      <w:pPr>
        <w:rPr>
          <w:rFonts w:ascii="Cambria" w:hAnsi="Cambria"/>
        </w:rPr>
      </w:pPr>
    </w:p>
    <w:p w14:paraId="137A7745" w14:textId="77777777" w:rsidR="00E34D0A" w:rsidRDefault="00E34D0A" w:rsidP="009E6C30">
      <w:pPr>
        <w:rPr>
          <w:rFonts w:ascii="Cambria" w:hAnsi="Cambria"/>
        </w:rPr>
      </w:pPr>
    </w:p>
    <w:p w14:paraId="5D6BD51C" w14:textId="77777777" w:rsidR="00E34D0A" w:rsidRDefault="00E34D0A" w:rsidP="009E6C30">
      <w:pPr>
        <w:rPr>
          <w:rFonts w:ascii="Cambria" w:hAnsi="Cambria"/>
        </w:rPr>
      </w:pPr>
    </w:p>
    <w:p w14:paraId="5B648191" w14:textId="77777777" w:rsidR="00E34D0A" w:rsidRDefault="00E34D0A" w:rsidP="009E6C30">
      <w:pPr>
        <w:rPr>
          <w:rFonts w:ascii="Cambria" w:hAnsi="Cambria"/>
        </w:rPr>
      </w:pPr>
    </w:p>
    <w:p w14:paraId="501600DC" w14:textId="77777777" w:rsidR="00E34D0A" w:rsidRDefault="00E34D0A" w:rsidP="009E6C30">
      <w:pPr>
        <w:rPr>
          <w:rFonts w:ascii="Cambria" w:hAnsi="Cambria"/>
        </w:rPr>
      </w:pPr>
    </w:p>
    <w:p w14:paraId="4862699F" w14:textId="39CB8765" w:rsidR="009E6C30" w:rsidRPr="009E6C30" w:rsidRDefault="009E6C30" w:rsidP="009E6C30">
      <w:pPr>
        <w:rPr>
          <w:rFonts w:ascii="Cambria" w:hAnsi="Cambria"/>
        </w:rPr>
      </w:pPr>
      <w:r w:rsidRPr="009E6C30">
        <w:rPr>
          <w:rFonts w:ascii="Cambria" w:hAnsi="Cambria"/>
        </w:rPr>
        <w:lastRenderedPageBreak/>
        <w:t>Section:  Time Off/Leave of Absence</w:t>
      </w:r>
    </w:p>
    <w:p w14:paraId="027AC56B" w14:textId="4C88487C" w:rsidR="009E6C30" w:rsidRPr="009E6C30" w:rsidRDefault="009E6C30" w:rsidP="009E6C30">
      <w:pPr>
        <w:rPr>
          <w:rFonts w:ascii="Cambria" w:hAnsi="Cambria"/>
        </w:rPr>
      </w:pPr>
      <w:r w:rsidRPr="009E6C30">
        <w:rPr>
          <w:rFonts w:ascii="Cambria" w:hAnsi="Cambria"/>
        </w:rPr>
        <w:t>Policy Number:  VI-</w:t>
      </w:r>
      <w:r w:rsidR="006B1D7A">
        <w:rPr>
          <w:rFonts w:ascii="Cambria" w:hAnsi="Cambria"/>
        </w:rPr>
        <w:t>2B</w:t>
      </w:r>
    </w:p>
    <w:p w14:paraId="7A803915" w14:textId="7BFBD735" w:rsidR="009E6C30" w:rsidRDefault="009E6C30" w:rsidP="009E6C30">
      <w:pPr>
        <w:rPr>
          <w:rFonts w:ascii="Cambria" w:hAnsi="Cambria"/>
        </w:rPr>
      </w:pPr>
      <w:r w:rsidRPr="00097599">
        <w:rPr>
          <w:rFonts w:ascii="Cambria" w:hAnsi="Cambria"/>
        </w:rPr>
        <w:t xml:space="preserve">Policy:  </w:t>
      </w:r>
      <w:r w:rsidR="00602020">
        <w:rPr>
          <w:rFonts w:ascii="Cambria" w:hAnsi="Cambria"/>
        </w:rPr>
        <w:t>Paid Sick Time (PST)</w:t>
      </w:r>
    </w:p>
    <w:p w14:paraId="495D7220" w14:textId="1595BE7C" w:rsidR="009E6C30" w:rsidRDefault="009E6C30" w:rsidP="009E6C30">
      <w:pPr>
        <w:rPr>
          <w:rFonts w:ascii="Cambria" w:hAnsi="Cambria"/>
        </w:rPr>
      </w:pPr>
    </w:p>
    <w:p w14:paraId="2CB95977" w14:textId="0DFCA11D" w:rsidR="009E6C30" w:rsidRDefault="009E6C30" w:rsidP="009E6C30">
      <w:pPr>
        <w:rPr>
          <w:rFonts w:ascii="Cambria" w:hAnsi="Cambria"/>
        </w:rPr>
      </w:pPr>
      <w:r>
        <w:rPr>
          <w:rFonts w:ascii="Cambria" w:hAnsi="Cambria"/>
        </w:rPr>
        <w:t>Procedure:</w:t>
      </w:r>
    </w:p>
    <w:p w14:paraId="016E5DAA" w14:textId="2D64DDC8" w:rsidR="00321E93" w:rsidRPr="009657F9" w:rsidRDefault="003C5F83" w:rsidP="00321E93">
      <w:pPr>
        <w:shd w:val="clear" w:color="auto" w:fill="FFFFFF"/>
        <w:spacing w:beforeAutospacing="1" w:after="0" w:afterAutospacing="1" w:line="240" w:lineRule="auto"/>
        <w:rPr>
          <w:rFonts w:ascii="Cambria" w:eastAsia="Times New Roman" w:hAnsi="Cambria" w:cs="Segoe UI"/>
          <w:color w:val="000000"/>
        </w:rPr>
      </w:pPr>
      <w:r>
        <w:rPr>
          <w:rFonts w:ascii="Cambria" w:eastAsia="Times New Roman" w:hAnsi="Cambria" w:cs="Segoe UI"/>
          <w:color w:val="000000"/>
        </w:rPr>
        <w:t>Paid Sick Time</w:t>
      </w:r>
      <w:r w:rsidR="009E6C30" w:rsidRPr="009657F9">
        <w:rPr>
          <w:rFonts w:ascii="Cambria" w:eastAsia="Times New Roman" w:hAnsi="Cambria" w:cs="Segoe UI"/>
          <w:color w:val="000000"/>
        </w:rPr>
        <w:t xml:space="preserve"> will be given to all employees</w:t>
      </w:r>
      <w:r w:rsidR="00C5761C" w:rsidRPr="009657F9">
        <w:rPr>
          <w:rFonts w:ascii="Cambria" w:eastAsia="Times New Roman" w:hAnsi="Cambria" w:cs="Segoe UI"/>
          <w:color w:val="000000"/>
        </w:rPr>
        <w:t>.</w:t>
      </w:r>
      <w:r w:rsidR="00FE6B17" w:rsidRPr="009657F9">
        <w:rPr>
          <w:rFonts w:ascii="Cambria" w:eastAsia="Times New Roman" w:hAnsi="Cambria" w:cs="Segoe UI"/>
          <w:color w:val="000000"/>
        </w:rPr>
        <w:t xml:space="preserve"> All employees will receive 1 hour of paid sick leave for every 30 hours worked not to exceed 48 hours per benefit year. Paid sick leave hours will be given on January 1</w:t>
      </w:r>
      <w:r w:rsidR="00FE6B17" w:rsidRPr="009657F9">
        <w:rPr>
          <w:rFonts w:ascii="Cambria" w:eastAsia="Times New Roman" w:hAnsi="Cambria" w:cs="Segoe UI"/>
          <w:color w:val="000000"/>
          <w:vertAlign w:val="superscript"/>
        </w:rPr>
        <w:t>st</w:t>
      </w:r>
      <w:r w:rsidR="00AA5EA8">
        <w:rPr>
          <w:rFonts w:ascii="Cambria" w:eastAsia="Times New Roman" w:hAnsi="Cambria" w:cs="Segoe UI"/>
          <w:color w:val="000000"/>
        </w:rPr>
        <w:t xml:space="preserve"> of each year. The number</w:t>
      </w:r>
      <w:r w:rsidR="00FE6B17" w:rsidRPr="009657F9">
        <w:rPr>
          <w:rFonts w:ascii="Cambria" w:eastAsia="Times New Roman" w:hAnsi="Cambria" w:cs="Segoe UI"/>
          <w:color w:val="000000"/>
        </w:rPr>
        <w:t xml:space="preserve"> of sick hours given will be based on the average </w:t>
      </w:r>
      <w:r w:rsidR="00C90775" w:rsidRPr="009657F9">
        <w:rPr>
          <w:rFonts w:ascii="Cambria" w:eastAsia="Times New Roman" w:hAnsi="Cambria" w:cs="Segoe UI"/>
          <w:color w:val="000000"/>
        </w:rPr>
        <w:t>hours worked at the end of each year. HR will have additional tracking in place to make sure that the 1 hour for every 30 hours worked is followed.</w:t>
      </w:r>
    </w:p>
    <w:p w14:paraId="5653463E" w14:textId="42F54606" w:rsidR="00FE6B17" w:rsidRDefault="00321E93" w:rsidP="00FE6B17">
      <w:pPr>
        <w:shd w:val="clear" w:color="auto" w:fill="FFFFFF"/>
        <w:spacing w:beforeAutospacing="1" w:after="0" w:afterAutospacing="1" w:line="240" w:lineRule="auto"/>
        <w:rPr>
          <w:rFonts w:ascii="Cambria" w:eastAsia="Times New Roman" w:hAnsi="Cambria" w:cs="Times New Roman"/>
          <w:color w:val="242424"/>
          <w:bdr w:val="none" w:sz="0" w:space="0" w:color="auto" w:frame="1"/>
          <w:shd w:val="clear" w:color="auto" w:fill="FFFFFF"/>
        </w:rPr>
      </w:pPr>
      <w:r w:rsidRPr="00321E93">
        <w:rPr>
          <w:rFonts w:ascii="Cambria" w:eastAsia="Times New Roman" w:hAnsi="Cambria" w:cs="Times New Roman"/>
          <w:color w:val="242424"/>
          <w:bdr w:val="none" w:sz="0" w:space="0" w:color="auto" w:frame="1"/>
          <w:shd w:val="clear" w:color="auto" w:fill="FFFFFF"/>
        </w:rPr>
        <w:t>There are two types of</w:t>
      </w:r>
      <w:r>
        <w:rPr>
          <w:rFonts w:ascii="Cambria" w:eastAsia="Times New Roman" w:hAnsi="Cambria" w:cs="Times New Roman"/>
          <w:color w:val="242424"/>
          <w:bdr w:val="none" w:sz="0" w:space="0" w:color="auto" w:frame="1"/>
          <w:shd w:val="clear" w:color="auto" w:fill="FFFFFF"/>
        </w:rPr>
        <w:t xml:space="preserve"> paid sick leave</w:t>
      </w:r>
      <w:r w:rsidRPr="00321E93">
        <w:rPr>
          <w:rFonts w:ascii="Cambria" w:eastAsia="Times New Roman" w:hAnsi="Cambria" w:cs="Times New Roman"/>
          <w:color w:val="242424"/>
          <w:bdr w:val="none" w:sz="0" w:space="0" w:color="auto" w:frame="1"/>
          <w:shd w:val="clear" w:color="auto" w:fill="FFFFFF"/>
        </w:rPr>
        <w:t xml:space="preserve"> required under </w:t>
      </w:r>
      <w:r w:rsidR="00571607" w:rsidRPr="00571607">
        <w:rPr>
          <w:rFonts w:ascii="Cambria" w:eastAsia="Times New Roman" w:hAnsi="Cambria" w:cs="Times New Roman"/>
          <w:b/>
          <w:color w:val="242424"/>
          <w:bdr w:val="none" w:sz="0" w:space="0" w:color="auto" w:frame="1"/>
          <w:shd w:val="clear" w:color="auto" w:fill="FFFFFF"/>
        </w:rPr>
        <w:t>Healthy Families and Workplaces Act (</w:t>
      </w:r>
      <w:r w:rsidRPr="00571607">
        <w:rPr>
          <w:rFonts w:ascii="Cambria" w:eastAsia="Times New Roman" w:hAnsi="Cambria" w:cs="Times New Roman"/>
          <w:b/>
          <w:color w:val="242424"/>
          <w:bdr w:val="none" w:sz="0" w:space="0" w:color="auto" w:frame="1"/>
          <w:shd w:val="clear" w:color="auto" w:fill="FFFFFF"/>
        </w:rPr>
        <w:t>HFWA</w:t>
      </w:r>
      <w:r w:rsidR="00571607" w:rsidRPr="00571607">
        <w:rPr>
          <w:rFonts w:ascii="Cambria" w:eastAsia="Times New Roman" w:hAnsi="Cambria" w:cs="Times New Roman"/>
          <w:b/>
          <w:color w:val="242424"/>
          <w:bdr w:val="none" w:sz="0" w:space="0" w:color="auto" w:frame="1"/>
          <w:shd w:val="clear" w:color="auto" w:fill="FFFFFF"/>
        </w:rPr>
        <w:t>)</w:t>
      </w:r>
      <w:r w:rsidRPr="00321E93">
        <w:rPr>
          <w:rFonts w:ascii="Cambria" w:eastAsia="Times New Roman" w:hAnsi="Cambria" w:cs="Times New Roman"/>
          <w:color w:val="242424"/>
          <w:bdr w:val="none" w:sz="0" w:space="0" w:color="auto" w:frame="1"/>
          <w:shd w:val="clear" w:color="auto" w:fill="FFFFFF"/>
        </w:rPr>
        <w:t xml:space="preserve">: </w:t>
      </w:r>
      <w:r w:rsidR="006F63B1">
        <w:rPr>
          <w:rFonts w:ascii="Cambria" w:eastAsia="Times New Roman" w:hAnsi="Cambria" w:cs="Times New Roman"/>
          <w:color w:val="242424"/>
          <w:bdr w:val="none" w:sz="0" w:space="0" w:color="auto" w:frame="1"/>
          <w:shd w:val="clear" w:color="auto" w:fill="FFFFFF"/>
        </w:rPr>
        <w:t>1.</w:t>
      </w:r>
      <w:r w:rsidRPr="00321E93">
        <w:rPr>
          <w:rFonts w:ascii="Cambria" w:eastAsia="Times New Roman" w:hAnsi="Cambria" w:cs="Times New Roman"/>
          <w:color w:val="242424"/>
          <w:bdr w:val="none" w:sz="0" w:space="0" w:color="auto" w:frame="1"/>
          <w:shd w:val="clear" w:color="auto" w:fill="FFFFFF"/>
        </w:rPr>
        <w:t xml:space="preserve"> </w:t>
      </w:r>
      <w:r w:rsidR="006F63B1">
        <w:rPr>
          <w:rFonts w:ascii="Cambria" w:eastAsia="Times New Roman" w:hAnsi="Cambria" w:cs="Times New Roman"/>
          <w:color w:val="242424"/>
          <w:bdr w:val="none" w:sz="0" w:space="0" w:color="auto" w:frame="1"/>
          <w:shd w:val="clear" w:color="auto" w:fill="FFFFFF"/>
        </w:rPr>
        <w:t>A</w:t>
      </w:r>
      <w:r w:rsidRPr="00321E93">
        <w:rPr>
          <w:rFonts w:ascii="Cambria" w:eastAsia="Times New Roman" w:hAnsi="Cambria" w:cs="Times New Roman"/>
          <w:color w:val="242424"/>
          <w:bdr w:val="none" w:sz="0" w:space="0" w:color="auto" w:frame="1"/>
          <w:shd w:val="clear" w:color="auto" w:fill="FFFFFF"/>
        </w:rPr>
        <w:t xml:space="preserve">ccrued leave, and </w:t>
      </w:r>
      <w:r w:rsidR="006F63B1">
        <w:rPr>
          <w:rFonts w:ascii="Cambria" w:eastAsia="Times New Roman" w:hAnsi="Cambria" w:cs="Times New Roman"/>
          <w:color w:val="242424"/>
          <w:bdr w:val="none" w:sz="0" w:space="0" w:color="auto" w:frame="1"/>
          <w:shd w:val="clear" w:color="auto" w:fill="FFFFFF"/>
        </w:rPr>
        <w:t>2.</w:t>
      </w:r>
      <w:r w:rsidRPr="00321E93">
        <w:rPr>
          <w:rFonts w:ascii="Cambria" w:eastAsia="Times New Roman" w:hAnsi="Cambria" w:cs="Times New Roman"/>
          <w:color w:val="242424"/>
          <w:bdr w:val="none" w:sz="0" w:space="0" w:color="auto" w:frame="1"/>
          <w:shd w:val="clear" w:color="auto" w:fill="FFFFFF"/>
        </w:rPr>
        <w:t xml:space="preserve"> </w:t>
      </w:r>
      <w:r w:rsidR="006F63B1">
        <w:rPr>
          <w:rFonts w:ascii="Cambria" w:eastAsia="Times New Roman" w:hAnsi="Cambria" w:cs="Times New Roman"/>
          <w:color w:val="242424"/>
          <w:bdr w:val="none" w:sz="0" w:space="0" w:color="auto" w:frame="1"/>
          <w:shd w:val="clear" w:color="auto" w:fill="FFFFFF"/>
        </w:rPr>
        <w:t>P</w:t>
      </w:r>
      <w:r w:rsidRPr="00FE6B17">
        <w:rPr>
          <w:rFonts w:ascii="Cambria" w:eastAsia="Times New Roman" w:hAnsi="Cambria" w:cs="Times New Roman"/>
          <w:color w:val="242424"/>
          <w:bdr w:val="none" w:sz="0" w:space="0" w:color="auto" w:frame="1"/>
          <w:shd w:val="clear" w:color="auto" w:fill="FFFFFF"/>
        </w:rPr>
        <w:t xml:space="preserve">ublic </w:t>
      </w:r>
      <w:r w:rsidR="006F63B1">
        <w:rPr>
          <w:rFonts w:ascii="Cambria" w:eastAsia="Times New Roman" w:hAnsi="Cambria" w:cs="Times New Roman"/>
          <w:color w:val="242424"/>
          <w:bdr w:val="none" w:sz="0" w:space="0" w:color="auto" w:frame="1"/>
          <w:shd w:val="clear" w:color="auto" w:fill="FFFFFF"/>
        </w:rPr>
        <w:t>H</w:t>
      </w:r>
      <w:r w:rsidRPr="00FE6B17">
        <w:rPr>
          <w:rFonts w:ascii="Cambria" w:eastAsia="Times New Roman" w:hAnsi="Cambria" w:cs="Times New Roman"/>
          <w:color w:val="242424"/>
          <w:bdr w:val="none" w:sz="0" w:space="0" w:color="auto" w:frame="1"/>
          <w:shd w:val="clear" w:color="auto" w:fill="FFFFFF"/>
        </w:rPr>
        <w:t xml:space="preserve">ealth </w:t>
      </w:r>
      <w:r w:rsidR="006F63B1">
        <w:rPr>
          <w:rFonts w:ascii="Cambria" w:eastAsia="Times New Roman" w:hAnsi="Cambria" w:cs="Times New Roman"/>
          <w:color w:val="242424"/>
          <w:bdr w:val="none" w:sz="0" w:space="0" w:color="auto" w:frame="1"/>
          <w:shd w:val="clear" w:color="auto" w:fill="FFFFFF"/>
        </w:rPr>
        <w:t>E</w:t>
      </w:r>
      <w:r w:rsidRPr="00FE6B17">
        <w:rPr>
          <w:rFonts w:ascii="Cambria" w:eastAsia="Times New Roman" w:hAnsi="Cambria" w:cs="Times New Roman"/>
          <w:color w:val="242424"/>
          <w:bdr w:val="none" w:sz="0" w:space="0" w:color="auto" w:frame="1"/>
          <w:shd w:val="clear" w:color="auto" w:fill="FFFFFF"/>
        </w:rPr>
        <w:t>mergency </w:t>
      </w:r>
      <w:r w:rsidR="006F63B1">
        <w:rPr>
          <w:rFonts w:ascii="Cambria" w:eastAsia="Times New Roman" w:hAnsi="Cambria" w:cs="Times New Roman"/>
          <w:color w:val="242424"/>
          <w:bdr w:val="none" w:sz="0" w:space="0" w:color="auto" w:frame="1"/>
          <w:shd w:val="clear" w:color="auto" w:fill="FFFFFF"/>
        </w:rPr>
        <w:t>L</w:t>
      </w:r>
      <w:r w:rsidRPr="00FE6B17">
        <w:rPr>
          <w:rFonts w:ascii="Cambria" w:eastAsia="Times New Roman" w:hAnsi="Cambria" w:cs="Times New Roman"/>
          <w:color w:val="242424"/>
          <w:bdr w:val="none" w:sz="0" w:space="0" w:color="auto" w:frame="1"/>
          <w:shd w:val="clear" w:color="auto" w:fill="FFFFFF"/>
        </w:rPr>
        <w:t>eave. </w:t>
      </w:r>
    </w:p>
    <w:p w14:paraId="4D16468B" w14:textId="41F2E88F" w:rsidR="00863E7E" w:rsidRPr="00863E7E" w:rsidRDefault="006F63B1" w:rsidP="00863E7E">
      <w:pPr>
        <w:autoSpaceDE w:val="0"/>
        <w:autoSpaceDN w:val="0"/>
        <w:adjustRightInd w:val="0"/>
        <w:spacing w:after="0" w:line="240" w:lineRule="auto"/>
        <w:rPr>
          <w:rFonts w:ascii="Cambria" w:eastAsia="ArialMT" w:hAnsi="Cambria" w:cs="ArialMT"/>
        </w:rPr>
      </w:pPr>
      <w:r>
        <w:rPr>
          <w:rFonts w:ascii="Cambria" w:eastAsia="Arial-BoldMT" w:hAnsi="Cambria" w:cs="Arial-BoldMT"/>
          <w:b/>
          <w:bCs/>
        </w:rPr>
        <w:t>1.</w:t>
      </w:r>
      <w:r w:rsidR="00863E7E">
        <w:rPr>
          <w:rFonts w:ascii="Cambria" w:eastAsia="Arial-BoldMT" w:hAnsi="Cambria" w:cs="Arial-BoldMT"/>
          <w:b/>
          <w:bCs/>
        </w:rPr>
        <w:t xml:space="preserve"> </w:t>
      </w:r>
      <w:r w:rsidR="00863E7E" w:rsidRPr="00863E7E">
        <w:rPr>
          <w:rFonts w:ascii="Cambria" w:eastAsia="Arial-BoldMT" w:hAnsi="Cambria" w:cs="Arial-BoldMT"/>
          <w:b/>
          <w:bCs/>
        </w:rPr>
        <w:t>Accrued Leave</w:t>
      </w:r>
      <w:r w:rsidR="00863E7E" w:rsidRPr="00863E7E">
        <w:rPr>
          <w:rFonts w:ascii="Cambria" w:eastAsia="ArialMT" w:hAnsi="Cambria" w:cs="ArialMT"/>
        </w:rPr>
        <w:t>: up to 48 hours of paid leave per year, for use for a variety of health- and</w:t>
      </w:r>
    </w:p>
    <w:p w14:paraId="6A9D1CA2" w14:textId="70D97752" w:rsidR="00863E7E" w:rsidRDefault="00863E7E" w:rsidP="00863E7E">
      <w:pPr>
        <w:autoSpaceDE w:val="0"/>
        <w:autoSpaceDN w:val="0"/>
        <w:adjustRightInd w:val="0"/>
        <w:spacing w:after="0" w:line="240" w:lineRule="auto"/>
        <w:rPr>
          <w:rFonts w:ascii="Cambria" w:eastAsia="ArialMT" w:hAnsi="Cambria" w:cs="ArialMT"/>
        </w:rPr>
      </w:pPr>
      <w:r w:rsidRPr="00863E7E">
        <w:rPr>
          <w:rFonts w:ascii="Cambria" w:eastAsia="ArialMT" w:hAnsi="Cambria" w:cs="ArialMT"/>
        </w:rPr>
        <w:t>safety-purposes, which employees “earn” at a rate of 1 hour of leav</w:t>
      </w:r>
      <w:r>
        <w:rPr>
          <w:rFonts w:ascii="Cambria" w:eastAsia="ArialMT" w:hAnsi="Cambria" w:cs="ArialMT"/>
        </w:rPr>
        <w:t>e for every 30 hours worked.</w:t>
      </w:r>
    </w:p>
    <w:p w14:paraId="257A44BB" w14:textId="02D9A231" w:rsidR="00863E7E" w:rsidRDefault="00863E7E" w:rsidP="00863E7E">
      <w:pPr>
        <w:autoSpaceDE w:val="0"/>
        <w:autoSpaceDN w:val="0"/>
        <w:adjustRightInd w:val="0"/>
        <w:spacing w:after="0" w:line="240" w:lineRule="auto"/>
        <w:rPr>
          <w:rFonts w:ascii="Cambria" w:eastAsia="ArialMT" w:hAnsi="Cambria" w:cs="ArialMT"/>
        </w:rPr>
      </w:pPr>
      <w:r>
        <w:rPr>
          <w:rFonts w:ascii="Cambria" w:eastAsia="ArialMT" w:hAnsi="Cambria" w:cs="ArialMT"/>
        </w:rPr>
        <w:t xml:space="preserve">Accrued leave </w:t>
      </w:r>
      <w:r w:rsidRPr="00FE6B17">
        <w:rPr>
          <w:rFonts w:ascii="Cambria" w:eastAsia="ArialMT" w:hAnsi="Cambria" w:cs="ArialMT"/>
        </w:rPr>
        <w:t xml:space="preserve">can be used for various </w:t>
      </w:r>
      <w:r w:rsidRPr="00FE6B17">
        <w:rPr>
          <w:rFonts w:ascii="Cambria" w:eastAsia="Arial-BoldMT" w:hAnsi="Cambria" w:cs="Arial-BoldMT"/>
          <w:b/>
          <w:bCs/>
        </w:rPr>
        <w:t>h</w:t>
      </w:r>
      <w:r w:rsidRPr="00863E7E">
        <w:rPr>
          <w:rFonts w:ascii="Cambria" w:eastAsia="Arial-BoldMT" w:hAnsi="Cambria" w:cs="Arial-BoldMT"/>
          <w:bCs/>
        </w:rPr>
        <w:t>ealth- and safety-related needs</w:t>
      </w:r>
      <w:r>
        <w:rPr>
          <w:rFonts w:ascii="Cambria" w:eastAsia="Arial-BoldMT" w:hAnsi="Cambria" w:cs="Arial-BoldMT"/>
          <w:bCs/>
        </w:rPr>
        <w:t>:</w:t>
      </w:r>
    </w:p>
    <w:p w14:paraId="28BA446E" w14:textId="07078340" w:rsidR="00863E7E" w:rsidRPr="00FE6B17" w:rsidRDefault="00863E7E" w:rsidP="00863E7E">
      <w:pPr>
        <w:autoSpaceDE w:val="0"/>
        <w:autoSpaceDN w:val="0"/>
        <w:adjustRightInd w:val="0"/>
        <w:spacing w:after="0" w:line="240" w:lineRule="auto"/>
        <w:rPr>
          <w:rFonts w:ascii="Cambria" w:eastAsia="ArialMT" w:hAnsi="Cambria" w:cs="ArialMT"/>
        </w:rPr>
      </w:pPr>
      <w:r>
        <w:rPr>
          <w:rFonts w:ascii="Cambria" w:eastAsia="ArialMT" w:hAnsi="Cambria" w:cs="ArialMT"/>
        </w:rPr>
        <w:t>(</w:t>
      </w:r>
      <w:r w:rsidR="006F63B1">
        <w:rPr>
          <w:rFonts w:ascii="Cambria" w:eastAsia="ArialMT" w:hAnsi="Cambria" w:cs="ArialMT"/>
        </w:rPr>
        <w:t>a</w:t>
      </w:r>
      <w:r w:rsidRPr="00FE6B17">
        <w:rPr>
          <w:rFonts w:ascii="Cambria" w:eastAsia="ArialMT" w:hAnsi="Cambria" w:cs="ArialMT"/>
        </w:rPr>
        <w:t xml:space="preserve">) a mental or physical </w:t>
      </w:r>
      <w:r w:rsidRPr="00FE6B17">
        <w:rPr>
          <w:rFonts w:ascii="Cambria" w:eastAsia="Arial-BoldMT" w:hAnsi="Cambria" w:cs="Arial-BoldMT"/>
          <w:b/>
          <w:bCs/>
        </w:rPr>
        <w:t xml:space="preserve">illness, injury, or health condition that prevents </w:t>
      </w:r>
      <w:r w:rsidR="00C850A6" w:rsidRPr="00FE6B17">
        <w:rPr>
          <w:rFonts w:ascii="Cambria" w:eastAsia="Arial-BoldMT" w:hAnsi="Cambria" w:cs="Arial-BoldMT"/>
          <w:b/>
          <w:bCs/>
        </w:rPr>
        <w:t>work</w:t>
      </w:r>
      <w:r w:rsidR="00C850A6" w:rsidRPr="00FE6B17">
        <w:rPr>
          <w:rFonts w:ascii="Cambria" w:eastAsia="ArialMT" w:hAnsi="Cambria" w:cs="ArialMT"/>
        </w:rPr>
        <w:t>.</w:t>
      </w:r>
    </w:p>
    <w:p w14:paraId="0CDFED1B" w14:textId="36471F32" w:rsidR="00863E7E" w:rsidRPr="00FE6B17" w:rsidRDefault="00863E7E" w:rsidP="00863E7E">
      <w:pPr>
        <w:autoSpaceDE w:val="0"/>
        <w:autoSpaceDN w:val="0"/>
        <w:adjustRightInd w:val="0"/>
        <w:spacing w:after="0" w:line="240" w:lineRule="auto"/>
        <w:rPr>
          <w:rFonts w:ascii="Cambria" w:eastAsia="Arial-BoldMT" w:hAnsi="Cambria" w:cs="Arial-BoldMT"/>
          <w:b/>
          <w:bCs/>
        </w:rPr>
      </w:pPr>
      <w:r w:rsidRPr="00FE6B17">
        <w:rPr>
          <w:rFonts w:ascii="Cambria" w:eastAsia="ArialMT" w:hAnsi="Cambria" w:cs="ArialMT"/>
        </w:rPr>
        <w:t>(</w:t>
      </w:r>
      <w:r w:rsidR="006F63B1">
        <w:rPr>
          <w:rFonts w:ascii="Cambria" w:eastAsia="ArialMT" w:hAnsi="Cambria" w:cs="ArialMT"/>
        </w:rPr>
        <w:t>b</w:t>
      </w:r>
      <w:r w:rsidRPr="00FE6B17">
        <w:rPr>
          <w:rFonts w:ascii="Cambria" w:eastAsia="ArialMT" w:hAnsi="Cambria" w:cs="ArialMT"/>
        </w:rPr>
        <w:t xml:space="preserve">) obtaining </w:t>
      </w:r>
      <w:r w:rsidRPr="00FE6B17">
        <w:rPr>
          <w:rFonts w:ascii="Cambria" w:eastAsia="Arial-BoldMT" w:hAnsi="Cambria" w:cs="Arial-BoldMT"/>
          <w:b/>
          <w:bCs/>
        </w:rPr>
        <w:t xml:space="preserve">preventive medical care </w:t>
      </w:r>
      <w:r w:rsidRPr="00FE6B17">
        <w:rPr>
          <w:rFonts w:ascii="Cambria" w:eastAsia="ArialMT" w:hAnsi="Cambria" w:cs="ArialMT"/>
        </w:rPr>
        <w:t xml:space="preserve">(including a vaccination), or a </w:t>
      </w:r>
      <w:r w:rsidRPr="00FE6B17">
        <w:rPr>
          <w:rFonts w:ascii="Cambria" w:eastAsia="Arial-BoldMT" w:hAnsi="Cambria" w:cs="Arial-BoldMT"/>
          <w:b/>
          <w:bCs/>
        </w:rPr>
        <w:t>medical diagnosis, care, or</w:t>
      </w:r>
    </w:p>
    <w:p w14:paraId="0597E0AE" w14:textId="5081CC1E" w:rsidR="00863E7E" w:rsidRPr="00FE6B17" w:rsidRDefault="00863E7E" w:rsidP="00863E7E">
      <w:pPr>
        <w:autoSpaceDE w:val="0"/>
        <w:autoSpaceDN w:val="0"/>
        <w:adjustRightInd w:val="0"/>
        <w:spacing w:after="0" w:line="240" w:lineRule="auto"/>
        <w:rPr>
          <w:rFonts w:ascii="Cambria" w:eastAsia="ArialMT" w:hAnsi="Cambria" w:cs="ArialMT"/>
        </w:rPr>
      </w:pPr>
      <w:r w:rsidRPr="00FE6B17">
        <w:rPr>
          <w:rFonts w:ascii="Cambria" w:eastAsia="Arial-BoldMT" w:hAnsi="Cambria" w:cs="Arial-BoldMT"/>
          <w:b/>
          <w:bCs/>
        </w:rPr>
        <w:t>treatment</w:t>
      </w:r>
      <w:r w:rsidRPr="00FE6B17">
        <w:rPr>
          <w:rFonts w:ascii="Cambria" w:eastAsia="ArialMT" w:hAnsi="Cambria" w:cs="ArialMT"/>
        </w:rPr>
        <w:t>, of any mental or physical illness, injury, or health condi</w:t>
      </w:r>
      <w:r w:rsidR="00571607">
        <w:rPr>
          <w:rFonts w:ascii="Cambria" w:eastAsia="ArialMT" w:hAnsi="Cambria" w:cs="ArialMT"/>
        </w:rPr>
        <w:t>tion.</w:t>
      </w:r>
    </w:p>
    <w:p w14:paraId="5F0096F1" w14:textId="1C0AEC66" w:rsidR="00863E7E" w:rsidRPr="00FE6B17" w:rsidRDefault="00863E7E" w:rsidP="00863E7E">
      <w:pPr>
        <w:autoSpaceDE w:val="0"/>
        <w:autoSpaceDN w:val="0"/>
        <w:adjustRightInd w:val="0"/>
        <w:spacing w:after="0" w:line="240" w:lineRule="auto"/>
        <w:rPr>
          <w:rFonts w:ascii="Cambria" w:eastAsia="ArialMT" w:hAnsi="Cambria" w:cs="ArialMT"/>
        </w:rPr>
      </w:pPr>
      <w:r w:rsidRPr="00FE6B17">
        <w:rPr>
          <w:rFonts w:ascii="Cambria" w:eastAsia="ArialMT" w:hAnsi="Cambria" w:cs="ArialMT"/>
        </w:rPr>
        <w:t>(</w:t>
      </w:r>
      <w:r w:rsidR="006F63B1">
        <w:rPr>
          <w:rFonts w:ascii="Cambria" w:eastAsia="ArialMT" w:hAnsi="Cambria" w:cs="ArialMT"/>
        </w:rPr>
        <w:t>c</w:t>
      </w:r>
      <w:r w:rsidRPr="00FE6B17">
        <w:rPr>
          <w:rFonts w:ascii="Cambria" w:eastAsia="ArialMT" w:hAnsi="Cambria" w:cs="ArialMT"/>
        </w:rPr>
        <w:t xml:space="preserve">) being a victim of </w:t>
      </w:r>
      <w:r w:rsidRPr="00FE6B17">
        <w:rPr>
          <w:rFonts w:ascii="Cambria" w:eastAsia="Arial-BoldMT" w:hAnsi="Cambria" w:cs="Arial-BoldMT"/>
          <w:b/>
          <w:bCs/>
        </w:rPr>
        <w:t xml:space="preserve">domestic abuse, sexual assault, or criminal harassment </w:t>
      </w:r>
      <w:r w:rsidRPr="00FE6B17">
        <w:rPr>
          <w:rFonts w:ascii="Cambria" w:eastAsia="ArialMT" w:hAnsi="Cambria" w:cs="ArialMT"/>
        </w:rPr>
        <w:t>who needs leave for</w:t>
      </w:r>
      <w:r w:rsidR="00571607">
        <w:rPr>
          <w:rFonts w:ascii="Cambria" w:eastAsia="ArialMT" w:hAnsi="Cambria" w:cs="ArialMT"/>
        </w:rPr>
        <w:t xml:space="preserve"> </w:t>
      </w:r>
      <w:r w:rsidRPr="00FE6B17">
        <w:rPr>
          <w:rFonts w:ascii="Cambria" w:eastAsia="ArialMT" w:hAnsi="Cambria" w:cs="ArialMT"/>
        </w:rPr>
        <w:t>medical attention, mental health care or other counseling, legal or other</w:t>
      </w:r>
      <w:r w:rsidR="00571607">
        <w:rPr>
          <w:rFonts w:ascii="Cambria" w:eastAsia="ArialMT" w:hAnsi="Cambria" w:cs="ArialMT"/>
        </w:rPr>
        <w:t xml:space="preserve"> victim services, or relocation.</w:t>
      </w:r>
    </w:p>
    <w:p w14:paraId="354F7AA0" w14:textId="7F9D4EBA" w:rsidR="00863E7E" w:rsidRPr="00FE6B17" w:rsidRDefault="00863E7E" w:rsidP="00863E7E">
      <w:pPr>
        <w:autoSpaceDE w:val="0"/>
        <w:autoSpaceDN w:val="0"/>
        <w:adjustRightInd w:val="0"/>
        <w:spacing w:after="0" w:line="240" w:lineRule="auto"/>
        <w:rPr>
          <w:rFonts w:ascii="Cambria" w:eastAsia="ArialMT" w:hAnsi="Cambria" w:cs="ArialMT"/>
        </w:rPr>
      </w:pPr>
      <w:r w:rsidRPr="00FE6B17">
        <w:rPr>
          <w:rFonts w:ascii="Cambria" w:eastAsia="ArialMT" w:hAnsi="Cambria" w:cs="ArialMT"/>
        </w:rPr>
        <w:t>(</w:t>
      </w:r>
      <w:r w:rsidR="006F63B1">
        <w:rPr>
          <w:rFonts w:ascii="Cambria" w:eastAsia="ArialMT" w:hAnsi="Cambria" w:cs="ArialMT"/>
        </w:rPr>
        <w:t>d</w:t>
      </w:r>
      <w:r w:rsidRPr="00FE6B17">
        <w:rPr>
          <w:rFonts w:ascii="Cambria" w:eastAsia="ArialMT" w:hAnsi="Cambria" w:cs="ArialMT"/>
        </w:rPr>
        <w:t xml:space="preserve">) </w:t>
      </w:r>
      <w:r w:rsidRPr="00FE6B17">
        <w:rPr>
          <w:rFonts w:ascii="Cambria" w:eastAsia="Arial-BoldMT" w:hAnsi="Cambria" w:cs="Arial-BoldMT"/>
          <w:b/>
          <w:bCs/>
        </w:rPr>
        <w:t xml:space="preserve">care for a family member </w:t>
      </w:r>
      <w:r w:rsidRPr="00FE6B17">
        <w:rPr>
          <w:rFonts w:ascii="Cambria" w:eastAsia="ArialMT" w:hAnsi="Cambria" w:cs="ArialMT"/>
        </w:rPr>
        <w:t>who has a mental or physical illness, injury, or health condition, or who</w:t>
      </w:r>
      <w:r w:rsidR="00571607">
        <w:rPr>
          <w:rFonts w:ascii="Cambria" w:eastAsia="ArialMT" w:hAnsi="Cambria" w:cs="ArialMT"/>
        </w:rPr>
        <w:t xml:space="preserve"> </w:t>
      </w:r>
      <w:r w:rsidRPr="00FE6B17">
        <w:rPr>
          <w:rFonts w:ascii="Cambria" w:eastAsia="ArialMT" w:hAnsi="Cambria" w:cs="ArialMT"/>
        </w:rPr>
        <w:t>needs the sort of care listed in category (</w:t>
      </w:r>
      <w:r w:rsidR="006F63B1">
        <w:rPr>
          <w:rFonts w:ascii="Cambria" w:eastAsia="ArialMT" w:hAnsi="Cambria" w:cs="ArialMT"/>
        </w:rPr>
        <w:t>b</w:t>
      </w:r>
      <w:r w:rsidRPr="00FE6B17">
        <w:rPr>
          <w:rFonts w:ascii="Cambria" w:eastAsia="ArialMT" w:hAnsi="Cambria" w:cs="ArialMT"/>
        </w:rPr>
        <w:t>) or (</w:t>
      </w:r>
      <w:r w:rsidR="006F63B1">
        <w:rPr>
          <w:rFonts w:ascii="Cambria" w:eastAsia="ArialMT" w:hAnsi="Cambria" w:cs="ArialMT"/>
        </w:rPr>
        <w:t>c</w:t>
      </w:r>
      <w:r w:rsidR="00571607" w:rsidRPr="00FE6B17">
        <w:rPr>
          <w:rFonts w:ascii="Cambria" w:eastAsia="ArialMT" w:hAnsi="Cambria" w:cs="ArialMT"/>
        </w:rPr>
        <w:t>);</w:t>
      </w:r>
      <w:r w:rsidR="00571607">
        <w:rPr>
          <w:rFonts w:ascii="Cambria" w:eastAsia="ArialMT" w:hAnsi="Cambria" w:cs="ArialMT"/>
        </w:rPr>
        <w:t xml:space="preserve"> d.</w:t>
      </w:r>
    </w:p>
    <w:p w14:paraId="70F193B6" w14:textId="77777777" w:rsidR="00C44860" w:rsidRDefault="00863E7E" w:rsidP="00863E7E">
      <w:pPr>
        <w:autoSpaceDE w:val="0"/>
        <w:autoSpaceDN w:val="0"/>
        <w:adjustRightInd w:val="0"/>
        <w:spacing w:after="0" w:line="240" w:lineRule="auto"/>
        <w:rPr>
          <w:rFonts w:ascii="Cambria" w:eastAsia="ArialMT" w:hAnsi="Cambria" w:cs="ArialMT"/>
        </w:rPr>
      </w:pPr>
      <w:r w:rsidRPr="00FE6B17">
        <w:rPr>
          <w:rFonts w:ascii="Cambria" w:eastAsia="ArialMT" w:hAnsi="Cambria" w:cs="ArialMT"/>
        </w:rPr>
        <w:t>(</w:t>
      </w:r>
      <w:r w:rsidR="006F63B1">
        <w:rPr>
          <w:rFonts w:ascii="Cambria" w:eastAsia="ArialMT" w:hAnsi="Cambria" w:cs="ArialMT"/>
        </w:rPr>
        <w:t>e</w:t>
      </w:r>
      <w:r w:rsidRPr="00FE6B17">
        <w:rPr>
          <w:rFonts w:ascii="Cambria" w:eastAsia="ArialMT" w:hAnsi="Cambria" w:cs="ArialMT"/>
        </w:rPr>
        <w:t xml:space="preserve">) due to a </w:t>
      </w:r>
      <w:r w:rsidRPr="00FE6B17">
        <w:rPr>
          <w:rFonts w:ascii="Cambria" w:eastAsia="Arial-BoldMT" w:hAnsi="Cambria" w:cs="Arial-BoldMT"/>
          <w:b/>
          <w:bCs/>
        </w:rPr>
        <w:t>public health emergency</w:t>
      </w:r>
      <w:r w:rsidRPr="00FE6B17">
        <w:rPr>
          <w:rFonts w:ascii="Cambria" w:eastAsia="ArialMT" w:hAnsi="Cambria" w:cs="ArialMT"/>
        </w:rPr>
        <w:t xml:space="preserve">, a public official </w:t>
      </w:r>
      <w:r w:rsidRPr="00FE6B17">
        <w:rPr>
          <w:rFonts w:ascii="Cambria" w:eastAsia="Arial-BoldMT" w:hAnsi="Cambria" w:cs="Arial-BoldMT"/>
          <w:b/>
          <w:bCs/>
        </w:rPr>
        <w:t xml:space="preserve">closed </w:t>
      </w:r>
      <w:r w:rsidRPr="00FE6B17">
        <w:rPr>
          <w:rFonts w:ascii="Cambria" w:eastAsia="ArialMT" w:hAnsi="Cambria" w:cs="ArialMT"/>
        </w:rPr>
        <w:t>the employee’s</w:t>
      </w:r>
      <w:r w:rsidR="00C44860">
        <w:rPr>
          <w:rFonts w:ascii="Cambria" w:eastAsia="ArialMT" w:hAnsi="Cambria" w:cs="ArialMT"/>
        </w:rPr>
        <w:t>:</w:t>
      </w:r>
    </w:p>
    <w:p w14:paraId="4520121C" w14:textId="3ECB3A09" w:rsidR="00863E7E" w:rsidRPr="00C44860" w:rsidRDefault="00863E7E" w:rsidP="00C44860">
      <w:pPr>
        <w:pStyle w:val="ListParagraph"/>
        <w:numPr>
          <w:ilvl w:val="0"/>
          <w:numId w:val="37"/>
        </w:numPr>
        <w:autoSpaceDE w:val="0"/>
        <w:autoSpaceDN w:val="0"/>
        <w:adjustRightInd w:val="0"/>
        <w:spacing w:after="0" w:line="240" w:lineRule="auto"/>
        <w:rPr>
          <w:rFonts w:ascii="Cambria" w:eastAsia="ArialMT" w:hAnsi="Cambria" w:cs="ArialMT"/>
        </w:rPr>
      </w:pPr>
      <w:r w:rsidRPr="00C44860">
        <w:rPr>
          <w:rFonts w:ascii="Cambria" w:eastAsia="Arial-BoldMT" w:hAnsi="Cambria" w:cs="Arial-BoldMT"/>
          <w:b/>
          <w:bCs/>
        </w:rPr>
        <w:t>place of business</w:t>
      </w:r>
      <w:r w:rsidRPr="00C44860">
        <w:rPr>
          <w:rFonts w:ascii="Cambria" w:eastAsia="ArialMT" w:hAnsi="Cambria" w:cs="ArialMT"/>
        </w:rPr>
        <w:t>, or</w:t>
      </w:r>
    </w:p>
    <w:p w14:paraId="7A6388AC" w14:textId="257B28DA" w:rsidR="00863E7E" w:rsidRPr="00C44860" w:rsidRDefault="00863E7E" w:rsidP="00C44860">
      <w:pPr>
        <w:pStyle w:val="ListParagraph"/>
        <w:numPr>
          <w:ilvl w:val="0"/>
          <w:numId w:val="37"/>
        </w:numPr>
        <w:autoSpaceDE w:val="0"/>
        <w:autoSpaceDN w:val="0"/>
        <w:adjustRightInd w:val="0"/>
        <w:spacing w:after="0" w:line="240" w:lineRule="auto"/>
        <w:rPr>
          <w:rFonts w:ascii="Cambria" w:eastAsia="ArialMT" w:hAnsi="Cambria" w:cs="ArialMT"/>
        </w:rPr>
      </w:pPr>
      <w:r w:rsidRPr="00C44860">
        <w:rPr>
          <w:rFonts w:ascii="Cambria" w:eastAsia="ArialMT" w:hAnsi="Cambria" w:cs="ArialMT"/>
        </w:rPr>
        <w:t xml:space="preserve">child’s </w:t>
      </w:r>
      <w:r w:rsidRPr="00C44860">
        <w:rPr>
          <w:rFonts w:ascii="Cambria" w:eastAsia="Arial-BoldMT" w:hAnsi="Cambria" w:cs="Arial-BoldMT"/>
          <w:b/>
          <w:bCs/>
        </w:rPr>
        <w:t>school or place of care</w:t>
      </w:r>
      <w:r w:rsidRPr="00C44860">
        <w:rPr>
          <w:rFonts w:ascii="Cambria" w:eastAsia="ArialMT" w:hAnsi="Cambria" w:cs="ArialMT"/>
        </w:rPr>
        <w:t>, requiring the employee to care for the child.</w:t>
      </w:r>
    </w:p>
    <w:p w14:paraId="47EFB856" w14:textId="77777777" w:rsidR="00863E7E" w:rsidRPr="00FE6B17" w:rsidRDefault="00863E7E" w:rsidP="00863E7E">
      <w:pPr>
        <w:autoSpaceDE w:val="0"/>
        <w:autoSpaceDN w:val="0"/>
        <w:adjustRightInd w:val="0"/>
        <w:spacing w:after="0" w:line="240" w:lineRule="auto"/>
        <w:rPr>
          <w:rFonts w:ascii="Cambria" w:eastAsia="ArialMT" w:hAnsi="Cambria" w:cs="ArialMT"/>
        </w:rPr>
      </w:pPr>
    </w:p>
    <w:p w14:paraId="0F7D0CA3" w14:textId="10EB9D46" w:rsidR="00863E7E" w:rsidRDefault="00863E7E" w:rsidP="00863E7E">
      <w:pPr>
        <w:autoSpaceDE w:val="0"/>
        <w:autoSpaceDN w:val="0"/>
        <w:adjustRightInd w:val="0"/>
        <w:spacing w:after="0" w:line="240" w:lineRule="auto"/>
        <w:rPr>
          <w:rFonts w:ascii="Cambria" w:eastAsia="ArialMT" w:hAnsi="Cambria" w:cs="ArialMT"/>
        </w:rPr>
      </w:pPr>
      <w:r w:rsidRPr="00FE6B17">
        <w:rPr>
          <w:rFonts w:ascii="Cambria" w:eastAsia="Arial-BoldMT" w:hAnsi="Cambria" w:cs="Arial-BoldMT"/>
          <w:b/>
          <w:bCs/>
        </w:rPr>
        <w:t xml:space="preserve">Unused </w:t>
      </w:r>
      <w:r w:rsidR="007424B3">
        <w:rPr>
          <w:rFonts w:ascii="Cambria" w:eastAsia="ArialMT" w:hAnsi="Cambria" w:cs="ArialMT"/>
          <w:b/>
        </w:rPr>
        <w:t>Accrued Leave:</w:t>
      </w:r>
      <w:r w:rsidRPr="00FE6B17">
        <w:rPr>
          <w:rFonts w:ascii="Cambria" w:eastAsia="ArialMT" w:hAnsi="Cambria" w:cs="ArialMT"/>
        </w:rPr>
        <w:t xml:space="preserve"> </w:t>
      </w:r>
      <w:r w:rsidR="007424B3">
        <w:rPr>
          <w:rFonts w:ascii="Cambria" w:eastAsia="Arial-BoldMT" w:hAnsi="Cambria" w:cs="Arial-BoldMT"/>
          <w:bCs/>
        </w:rPr>
        <w:t>Unused accrued leave will</w:t>
      </w:r>
      <w:r w:rsidRPr="007424B3">
        <w:rPr>
          <w:rFonts w:ascii="Cambria" w:eastAsia="ArialMT" w:hAnsi="Cambria" w:cs="ArialMT"/>
        </w:rPr>
        <w:t xml:space="preserve"> </w:t>
      </w:r>
      <w:r w:rsidR="007424B3">
        <w:rPr>
          <w:rFonts w:ascii="Cambria" w:eastAsia="Arial-BoldMT" w:hAnsi="Cambria" w:cs="Arial-BoldMT"/>
          <w:bCs/>
        </w:rPr>
        <w:t xml:space="preserve">roll over </w:t>
      </w:r>
      <w:r w:rsidRPr="007424B3">
        <w:rPr>
          <w:rFonts w:ascii="Cambria" w:eastAsia="ArialMT" w:hAnsi="Cambria" w:cs="ArialMT"/>
        </w:rPr>
        <w:t>into</w:t>
      </w:r>
      <w:r w:rsidR="007424B3">
        <w:rPr>
          <w:rFonts w:ascii="Cambria" w:eastAsia="ArialMT" w:hAnsi="Cambria" w:cs="ArialMT"/>
        </w:rPr>
        <w:t xml:space="preserve"> a later year but not to exceed</w:t>
      </w:r>
      <w:r w:rsidRPr="007424B3">
        <w:rPr>
          <w:rFonts w:ascii="Cambria" w:eastAsia="Arial-BoldMT" w:hAnsi="Cambria" w:cs="Arial-BoldMT"/>
          <w:bCs/>
        </w:rPr>
        <w:t xml:space="preserve"> 48</w:t>
      </w:r>
      <w:r w:rsidRPr="00FE6B17">
        <w:rPr>
          <w:rFonts w:ascii="Cambria" w:eastAsia="Arial-BoldMT" w:hAnsi="Cambria" w:cs="Arial-BoldMT"/>
          <w:b/>
          <w:bCs/>
        </w:rPr>
        <w:t xml:space="preserve"> </w:t>
      </w:r>
      <w:r>
        <w:rPr>
          <w:rFonts w:ascii="Cambria" w:eastAsia="ArialMT" w:hAnsi="Cambria" w:cs="ArialMT"/>
        </w:rPr>
        <w:t>hours in one benefit yea</w:t>
      </w:r>
      <w:r w:rsidR="007424B3">
        <w:rPr>
          <w:rFonts w:ascii="Cambria" w:eastAsia="ArialMT" w:hAnsi="Cambria" w:cs="ArialMT"/>
        </w:rPr>
        <w:t>r.</w:t>
      </w:r>
    </w:p>
    <w:p w14:paraId="30E9D0BF" w14:textId="77777777" w:rsidR="00863E7E" w:rsidRPr="00863E7E" w:rsidRDefault="00863E7E" w:rsidP="00863E7E">
      <w:pPr>
        <w:autoSpaceDE w:val="0"/>
        <w:autoSpaceDN w:val="0"/>
        <w:adjustRightInd w:val="0"/>
        <w:spacing w:after="0" w:line="240" w:lineRule="auto"/>
        <w:rPr>
          <w:rFonts w:ascii="Cambria" w:eastAsia="ArialMT" w:hAnsi="Cambria" w:cs="ArialMT"/>
        </w:rPr>
      </w:pPr>
    </w:p>
    <w:p w14:paraId="28606066" w14:textId="3AB6812B" w:rsidR="00863E7E" w:rsidRDefault="006F63B1" w:rsidP="00863E7E">
      <w:pPr>
        <w:autoSpaceDE w:val="0"/>
        <w:autoSpaceDN w:val="0"/>
        <w:adjustRightInd w:val="0"/>
        <w:spacing w:after="0" w:line="240" w:lineRule="auto"/>
        <w:rPr>
          <w:rFonts w:ascii="Cambria" w:eastAsia="ArialMT" w:hAnsi="Cambria" w:cs="ArialMT"/>
        </w:rPr>
      </w:pPr>
      <w:r>
        <w:rPr>
          <w:rFonts w:ascii="Cambria" w:eastAsia="Arial-BoldMT" w:hAnsi="Cambria" w:cs="Arial-BoldMT"/>
          <w:b/>
          <w:bCs/>
        </w:rPr>
        <w:t>2.</w:t>
      </w:r>
      <w:r w:rsidR="00863E7E">
        <w:rPr>
          <w:rFonts w:ascii="Cambria" w:eastAsia="Arial-BoldMT" w:hAnsi="Cambria" w:cs="Arial-BoldMT"/>
          <w:b/>
          <w:bCs/>
        </w:rPr>
        <w:t xml:space="preserve"> </w:t>
      </w:r>
      <w:r w:rsidR="00863E7E" w:rsidRPr="00863E7E">
        <w:rPr>
          <w:rFonts w:ascii="Cambria" w:eastAsia="Arial-BoldMT" w:hAnsi="Cambria" w:cs="Arial-BoldMT"/>
          <w:b/>
          <w:bCs/>
        </w:rPr>
        <w:t>Public Health Emergency (PHE) Leave</w:t>
      </w:r>
      <w:r w:rsidR="00863E7E" w:rsidRPr="00863E7E">
        <w:rPr>
          <w:rFonts w:ascii="Cambria" w:eastAsia="ArialMT" w:hAnsi="Cambria" w:cs="ArialMT"/>
        </w:rPr>
        <w:t>: up to 80 hours of PHE-related leave when a PHE is declared.</w:t>
      </w:r>
    </w:p>
    <w:p w14:paraId="7FCF5204" w14:textId="38635663" w:rsidR="007424B3" w:rsidRDefault="007424B3" w:rsidP="00863E7E">
      <w:pPr>
        <w:autoSpaceDE w:val="0"/>
        <w:autoSpaceDN w:val="0"/>
        <w:adjustRightInd w:val="0"/>
        <w:spacing w:after="0" w:line="240" w:lineRule="auto"/>
        <w:rPr>
          <w:rFonts w:ascii="Cambria" w:eastAsia="ArialMT" w:hAnsi="Cambria" w:cs="ArialMT"/>
        </w:rPr>
      </w:pPr>
    </w:p>
    <w:p w14:paraId="6B450A51" w14:textId="5497AD09" w:rsidR="007424B3" w:rsidRPr="00312B5B" w:rsidRDefault="007424B3" w:rsidP="00312B5B">
      <w:pPr>
        <w:pStyle w:val="ListParagraph"/>
        <w:numPr>
          <w:ilvl w:val="0"/>
          <w:numId w:val="34"/>
        </w:numPr>
        <w:autoSpaceDE w:val="0"/>
        <w:autoSpaceDN w:val="0"/>
        <w:adjustRightInd w:val="0"/>
        <w:spacing w:after="0" w:line="240" w:lineRule="auto"/>
        <w:rPr>
          <w:rFonts w:ascii="Cambria" w:eastAsia="Arial-BoldMT" w:hAnsi="Cambria" w:cs="Arial-BoldMT"/>
          <w:b/>
          <w:bCs/>
        </w:rPr>
      </w:pPr>
      <w:r w:rsidRPr="00312B5B">
        <w:rPr>
          <w:rFonts w:ascii="Cambria" w:eastAsia="Arial-BoldMT" w:hAnsi="Cambria" w:cs="Arial-BoldMT"/>
          <w:b/>
          <w:bCs/>
        </w:rPr>
        <w:t>Pay During Leave:</w:t>
      </w:r>
    </w:p>
    <w:p w14:paraId="55F5E6D6" w14:textId="71D3074E" w:rsidR="007424B3" w:rsidRDefault="007424B3" w:rsidP="007424B3">
      <w:pPr>
        <w:autoSpaceDE w:val="0"/>
        <w:autoSpaceDN w:val="0"/>
        <w:adjustRightInd w:val="0"/>
        <w:spacing w:after="0" w:line="240" w:lineRule="auto"/>
        <w:rPr>
          <w:rFonts w:ascii="Cambria" w:eastAsia="ArialMT" w:hAnsi="Cambria" w:cs="ArialMT"/>
        </w:rPr>
      </w:pPr>
      <w:r>
        <w:rPr>
          <w:rFonts w:ascii="Cambria" w:eastAsia="Arial-BoldMT" w:hAnsi="Cambria" w:cs="Arial-BoldMT"/>
          <w:bCs/>
        </w:rPr>
        <w:t>Sick leave will be paid</w:t>
      </w:r>
      <w:r w:rsidRPr="007424B3">
        <w:rPr>
          <w:rFonts w:ascii="Cambria" w:eastAsia="Arial-BoldMT" w:hAnsi="Cambria" w:cs="Arial-BoldMT"/>
          <w:bCs/>
        </w:rPr>
        <w:t xml:space="preserve"> at the </w:t>
      </w:r>
      <w:r>
        <w:rPr>
          <w:rFonts w:ascii="Cambria" w:eastAsia="Arial-BoldMT" w:hAnsi="Cambria" w:cs="Arial-BoldItalicMT"/>
          <w:bCs/>
          <w:iCs/>
        </w:rPr>
        <w:t>same hourly rate or salary that</w:t>
      </w:r>
      <w:r w:rsidRPr="007424B3">
        <w:rPr>
          <w:rFonts w:ascii="Cambria" w:eastAsia="ArialMT" w:hAnsi="Cambria" w:cs="ArialMT"/>
        </w:rPr>
        <w:t xml:space="preserve"> the</w:t>
      </w:r>
      <w:r>
        <w:rPr>
          <w:rFonts w:ascii="Cambria" w:eastAsia="ArialMT" w:hAnsi="Cambria" w:cs="ArialMT"/>
        </w:rPr>
        <w:t xml:space="preserve"> employee </w:t>
      </w:r>
      <w:r w:rsidRPr="007424B3">
        <w:rPr>
          <w:rFonts w:ascii="Cambria" w:eastAsia="ArialMT" w:hAnsi="Cambria" w:cs="ArialMT"/>
        </w:rPr>
        <w:t>nor</w:t>
      </w:r>
      <w:r>
        <w:rPr>
          <w:rFonts w:ascii="Cambria" w:eastAsia="ArialMT" w:hAnsi="Cambria" w:cs="ArialMT"/>
        </w:rPr>
        <w:t xml:space="preserve">mally earns during hours worked </w:t>
      </w:r>
      <w:r w:rsidRPr="007424B3">
        <w:rPr>
          <w:rFonts w:ascii="Cambria" w:eastAsia="ArialMT" w:hAnsi="Cambria" w:cs="ArialMT"/>
        </w:rPr>
        <w:t>and paid on the same schedule (payday) as regular wages.</w:t>
      </w:r>
    </w:p>
    <w:p w14:paraId="47CC24C3" w14:textId="77777777" w:rsidR="00462449" w:rsidRPr="007424B3" w:rsidRDefault="00462449" w:rsidP="007424B3">
      <w:pPr>
        <w:autoSpaceDE w:val="0"/>
        <w:autoSpaceDN w:val="0"/>
        <w:adjustRightInd w:val="0"/>
        <w:spacing w:after="0" w:line="240" w:lineRule="auto"/>
        <w:rPr>
          <w:rFonts w:ascii="Cambria" w:eastAsia="ArialMT" w:hAnsi="Cambria" w:cs="ArialMT"/>
        </w:rPr>
      </w:pPr>
    </w:p>
    <w:p w14:paraId="17F8501F" w14:textId="35B1F39B" w:rsidR="00462449" w:rsidRPr="00312B5B" w:rsidRDefault="00462449" w:rsidP="00312B5B">
      <w:pPr>
        <w:pStyle w:val="ListParagraph"/>
        <w:numPr>
          <w:ilvl w:val="0"/>
          <w:numId w:val="34"/>
        </w:numPr>
        <w:autoSpaceDE w:val="0"/>
        <w:autoSpaceDN w:val="0"/>
        <w:adjustRightInd w:val="0"/>
        <w:spacing w:after="0" w:line="240" w:lineRule="auto"/>
        <w:rPr>
          <w:rFonts w:ascii="Cambria" w:eastAsia="Arial-BoldMT" w:hAnsi="Cambria" w:cs="Arial-BoldMT"/>
          <w:b/>
          <w:bCs/>
        </w:rPr>
      </w:pPr>
      <w:r w:rsidRPr="00312B5B">
        <w:rPr>
          <w:rFonts w:ascii="Cambria" w:eastAsia="Arial-BoldMT" w:hAnsi="Cambria" w:cs="Arial-BoldMT"/>
          <w:b/>
          <w:bCs/>
        </w:rPr>
        <w:t>Documentation Policies:</w:t>
      </w:r>
    </w:p>
    <w:p w14:paraId="4E86F506" w14:textId="3FD42214" w:rsidR="00462449" w:rsidRPr="004E3E8E" w:rsidRDefault="00462449" w:rsidP="004E3E8E">
      <w:pPr>
        <w:pStyle w:val="ListParagraph"/>
        <w:numPr>
          <w:ilvl w:val="0"/>
          <w:numId w:val="42"/>
        </w:numPr>
        <w:autoSpaceDE w:val="0"/>
        <w:autoSpaceDN w:val="0"/>
        <w:adjustRightInd w:val="0"/>
        <w:spacing w:after="0" w:line="240" w:lineRule="auto"/>
        <w:rPr>
          <w:rFonts w:ascii="Cambria" w:eastAsia="Arial-BoldMT" w:hAnsi="Cambria" w:cs="Arial-BoldMT"/>
          <w:bCs/>
        </w:rPr>
      </w:pPr>
      <w:r w:rsidRPr="004E3E8E">
        <w:rPr>
          <w:rFonts w:ascii="Cambria" w:eastAsia="Arial-BoldMT" w:hAnsi="Cambria" w:cs="Arial-BoldMT"/>
          <w:bCs/>
        </w:rPr>
        <w:t xml:space="preserve">Documentation will be required only </w:t>
      </w:r>
      <w:r w:rsidRPr="004E3E8E">
        <w:rPr>
          <w:rFonts w:ascii="Cambria" w:eastAsia="ArialMT" w:hAnsi="Cambria" w:cs="ArialMT"/>
        </w:rPr>
        <w:t xml:space="preserve">if the employee is absent for </w:t>
      </w:r>
      <w:r w:rsidRPr="004E3E8E">
        <w:rPr>
          <w:rFonts w:ascii="Cambria" w:eastAsia="Arial-BoldMT" w:hAnsi="Cambria" w:cs="Arial-BoldMT"/>
          <w:bCs/>
        </w:rPr>
        <w:t xml:space="preserve">four or more consecutive days, </w:t>
      </w:r>
      <w:r w:rsidRPr="004E3E8E">
        <w:rPr>
          <w:rFonts w:ascii="Cambria" w:eastAsia="ArialMT" w:hAnsi="Cambria" w:cs="ArialMT"/>
        </w:rPr>
        <w:t>during which the employee would’ve ordinarily worked (not just four calendar days).</w:t>
      </w:r>
    </w:p>
    <w:p w14:paraId="2A72CCC9" w14:textId="01C00378" w:rsidR="00462449" w:rsidRPr="004E3E8E" w:rsidRDefault="006A698B" w:rsidP="004E3E8E">
      <w:pPr>
        <w:pStyle w:val="ListParagraph"/>
        <w:numPr>
          <w:ilvl w:val="0"/>
          <w:numId w:val="42"/>
        </w:numPr>
        <w:autoSpaceDE w:val="0"/>
        <w:autoSpaceDN w:val="0"/>
        <w:adjustRightInd w:val="0"/>
        <w:spacing w:after="0" w:line="240" w:lineRule="auto"/>
        <w:rPr>
          <w:rFonts w:ascii="Cambria" w:eastAsia="ArialMT" w:hAnsi="Cambria" w:cs="ArialMT"/>
        </w:rPr>
      </w:pPr>
      <w:r w:rsidRPr="004E3E8E">
        <w:rPr>
          <w:rFonts w:ascii="Cambria" w:eastAsia="ArialMT" w:hAnsi="Cambria" w:cs="ArialMT"/>
        </w:rPr>
        <w:t>R</w:t>
      </w:r>
      <w:r w:rsidR="00462449" w:rsidRPr="004E3E8E">
        <w:rPr>
          <w:rFonts w:ascii="Cambria" w:eastAsia="ArialMT" w:hAnsi="Cambria" w:cs="ArialMT"/>
        </w:rPr>
        <w:t>easonable documentation</w:t>
      </w:r>
      <w:r w:rsidRPr="004E3E8E">
        <w:rPr>
          <w:rFonts w:ascii="Cambria" w:eastAsia="ArialMT" w:hAnsi="Cambria" w:cs="ArialMT"/>
        </w:rPr>
        <w:t xml:space="preserve"> will</w:t>
      </w:r>
      <w:r w:rsidR="00462449" w:rsidRPr="004E3E8E">
        <w:rPr>
          <w:rFonts w:ascii="Cambria" w:eastAsia="ArialMT" w:hAnsi="Cambria" w:cs="ArialMT"/>
        </w:rPr>
        <w:t xml:space="preserve"> be required, </w:t>
      </w:r>
      <w:r w:rsidRPr="004E3E8E">
        <w:rPr>
          <w:rFonts w:ascii="Cambria" w:eastAsia="ArialMT" w:hAnsi="Cambria" w:cs="ArialMT"/>
        </w:rPr>
        <w:t xml:space="preserve">but </w:t>
      </w:r>
      <w:r w:rsidR="00462449" w:rsidRPr="004E3E8E">
        <w:rPr>
          <w:rFonts w:ascii="Cambria" w:eastAsia="ArialMT" w:hAnsi="Cambria" w:cs="ArialMT"/>
        </w:rPr>
        <w:t>not more than needed to show a valid reaso</w:t>
      </w:r>
      <w:r w:rsidR="00A34AB4" w:rsidRPr="004E3E8E">
        <w:rPr>
          <w:rFonts w:ascii="Cambria" w:eastAsia="ArialMT" w:hAnsi="Cambria" w:cs="ArialMT"/>
        </w:rPr>
        <w:t xml:space="preserve">n </w:t>
      </w:r>
      <w:r w:rsidR="00462449" w:rsidRPr="004E3E8E">
        <w:rPr>
          <w:rFonts w:ascii="Cambria" w:eastAsia="ArialMT" w:hAnsi="Cambria" w:cs="ArialMT"/>
        </w:rPr>
        <w:t>for leave.</w:t>
      </w:r>
      <w:r w:rsidRPr="004E3E8E">
        <w:rPr>
          <w:rFonts w:ascii="Cambria" w:eastAsia="ArialMT" w:hAnsi="Cambria" w:cs="ArialMT"/>
        </w:rPr>
        <w:t xml:space="preserve"> </w:t>
      </w:r>
    </w:p>
    <w:p w14:paraId="52C1D686" w14:textId="668646B2" w:rsidR="00462449" w:rsidRPr="004E3E8E" w:rsidRDefault="00462449" w:rsidP="004E3E8E">
      <w:pPr>
        <w:pStyle w:val="ListParagraph"/>
        <w:numPr>
          <w:ilvl w:val="0"/>
          <w:numId w:val="42"/>
        </w:numPr>
        <w:autoSpaceDE w:val="0"/>
        <w:autoSpaceDN w:val="0"/>
        <w:adjustRightInd w:val="0"/>
        <w:spacing w:after="0" w:line="240" w:lineRule="auto"/>
        <w:rPr>
          <w:rFonts w:ascii="Cambria" w:eastAsia="ArialMT" w:hAnsi="Cambria" w:cs="ArialMT"/>
        </w:rPr>
      </w:pPr>
      <w:r w:rsidRPr="004E3E8E">
        <w:rPr>
          <w:rFonts w:ascii="Cambria" w:eastAsia="ArialMT" w:hAnsi="Cambria" w:cs="ArialMT"/>
        </w:rPr>
        <w:lastRenderedPageBreak/>
        <w:t xml:space="preserve">For leave for </w:t>
      </w:r>
      <w:r w:rsidRPr="004E3E8E">
        <w:rPr>
          <w:rFonts w:ascii="Cambria" w:eastAsia="Arial-BoldMT" w:hAnsi="Cambria" w:cs="Arial-BoldMT"/>
          <w:b/>
          <w:bCs/>
        </w:rPr>
        <w:t>health-related needs</w:t>
      </w:r>
      <w:r w:rsidRPr="004E3E8E">
        <w:rPr>
          <w:rFonts w:ascii="Cambria" w:eastAsia="ArialMT" w:hAnsi="Cambria" w:cs="ArialMT"/>
        </w:rPr>
        <w:t>: If an employee received servi</w:t>
      </w:r>
      <w:r w:rsidR="006A698B" w:rsidRPr="004E3E8E">
        <w:rPr>
          <w:rFonts w:ascii="Cambria" w:eastAsia="ArialMT" w:hAnsi="Cambria" w:cs="ArialMT"/>
        </w:rPr>
        <w:t xml:space="preserve">ces (including remotely) from a </w:t>
      </w:r>
      <w:r w:rsidRPr="004E3E8E">
        <w:rPr>
          <w:rFonts w:ascii="Cambria" w:eastAsia="ArialMT" w:hAnsi="Cambria" w:cs="ArialMT"/>
        </w:rPr>
        <w:t>health provider for a HFWA need, a document from the provider satisfies the employee’s document</w:t>
      </w:r>
      <w:r w:rsidR="001C375A" w:rsidRPr="004E3E8E">
        <w:rPr>
          <w:rFonts w:ascii="Cambria" w:eastAsia="ArialMT" w:hAnsi="Cambria" w:cs="ArialMT"/>
        </w:rPr>
        <w:t xml:space="preserve"> </w:t>
      </w:r>
      <w:r w:rsidRPr="004E3E8E">
        <w:rPr>
          <w:rFonts w:ascii="Cambria" w:eastAsia="ArialMT" w:hAnsi="Cambria" w:cs="ArialMT"/>
        </w:rPr>
        <w:t xml:space="preserve">duties. If the employee didn’t receive provider </w:t>
      </w:r>
      <w:r w:rsidR="00B62340" w:rsidRPr="004E3E8E">
        <w:rPr>
          <w:rFonts w:ascii="Cambria" w:eastAsia="ArialMT" w:hAnsi="Cambria" w:cs="ArialMT"/>
        </w:rPr>
        <w:t>services or</w:t>
      </w:r>
      <w:r w:rsidRPr="004E3E8E">
        <w:rPr>
          <w:rFonts w:ascii="Cambria" w:eastAsia="ArialMT" w:hAnsi="Cambria" w:cs="ArialMT"/>
        </w:rPr>
        <w:t xml:space="preserve"> can’t get</w:t>
      </w:r>
      <w:r w:rsidR="006A698B" w:rsidRPr="004E3E8E">
        <w:rPr>
          <w:rFonts w:ascii="Cambria" w:eastAsia="ArialMT" w:hAnsi="Cambria" w:cs="ArialMT"/>
        </w:rPr>
        <w:t xml:space="preserve"> a provider document in time or </w:t>
      </w:r>
      <w:r w:rsidRPr="004E3E8E">
        <w:rPr>
          <w:rFonts w:ascii="Cambria" w:eastAsia="ArialMT" w:hAnsi="Cambria" w:cs="ArialMT"/>
        </w:rPr>
        <w:t>without added cost, they can provide their own writing explaining that leave was for a HFWA need.</w:t>
      </w:r>
    </w:p>
    <w:p w14:paraId="48DA5B23" w14:textId="5A00FE86" w:rsidR="00462449" w:rsidRPr="007C06E3" w:rsidRDefault="00462449" w:rsidP="007C06E3">
      <w:pPr>
        <w:pStyle w:val="ListParagraph"/>
        <w:numPr>
          <w:ilvl w:val="0"/>
          <w:numId w:val="42"/>
        </w:numPr>
        <w:autoSpaceDE w:val="0"/>
        <w:autoSpaceDN w:val="0"/>
        <w:adjustRightInd w:val="0"/>
        <w:spacing w:after="0" w:line="240" w:lineRule="auto"/>
        <w:rPr>
          <w:rFonts w:ascii="Cambria" w:eastAsia="ArialMT" w:hAnsi="Cambria" w:cs="ArialMT"/>
        </w:rPr>
      </w:pPr>
      <w:r w:rsidRPr="007C06E3">
        <w:rPr>
          <w:rFonts w:ascii="Cambria" w:eastAsia="ArialMT" w:hAnsi="Cambria" w:cs="ArialMT"/>
        </w:rPr>
        <w:t xml:space="preserve">For leave for </w:t>
      </w:r>
      <w:r w:rsidRPr="007C06E3">
        <w:rPr>
          <w:rFonts w:ascii="Cambria" w:eastAsia="Arial-BoldMT" w:hAnsi="Cambria" w:cs="Arial-BoldMT"/>
          <w:b/>
          <w:bCs/>
        </w:rPr>
        <w:t xml:space="preserve">safety-related needs </w:t>
      </w:r>
      <w:r w:rsidRPr="007C06E3">
        <w:rPr>
          <w:rFonts w:ascii="Cambria" w:eastAsia="ArialMT" w:hAnsi="Cambria" w:cs="ArialMT"/>
        </w:rPr>
        <w:t>(domestic abuse, sexual assaul</w:t>
      </w:r>
      <w:r w:rsidR="006A698B" w:rsidRPr="007C06E3">
        <w:rPr>
          <w:rFonts w:ascii="Cambria" w:eastAsia="ArialMT" w:hAnsi="Cambria" w:cs="ArialMT"/>
        </w:rPr>
        <w:t xml:space="preserve">t, or criminal harassment): The </w:t>
      </w:r>
      <w:r w:rsidRPr="007C06E3">
        <w:rPr>
          <w:rFonts w:ascii="Cambria" w:eastAsia="ArialMT" w:hAnsi="Cambria" w:cs="ArialMT"/>
        </w:rPr>
        <w:t>same rules explained in (</w:t>
      </w:r>
      <w:r w:rsidR="00831864" w:rsidRPr="007C06E3">
        <w:rPr>
          <w:rFonts w:ascii="Cambria" w:eastAsia="ArialMT" w:hAnsi="Cambria" w:cs="ArialMT"/>
        </w:rPr>
        <w:t>b</w:t>
      </w:r>
      <w:r w:rsidRPr="007C06E3">
        <w:rPr>
          <w:rFonts w:ascii="Cambria" w:eastAsia="ArialMT" w:hAnsi="Cambria" w:cs="ArialMT"/>
        </w:rPr>
        <w:t>)(</w:t>
      </w:r>
      <w:proofErr w:type="spellStart"/>
      <w:r w:rsidR="00831864" w:rsidRPr="007C06E3">
        <w:rPr>
          <w:rFonts w:ascii="Cambria" w:eastAsia="ArialMT" w:hAnsi="Cambria" w:cs="ArialMT"/>
        </w:rPr>
        <w:t>i</w:t>
      </w:r>
      <w:proofErr w:type="spellEnd"/>
      <w:r w:rsidRPr="007C06E3">
        <w:rPr>
          <w:rFonts w:ascii="Cambria" w:eastAsia="ArialMT" w:hAnsi="Cambria" w:cs="ArialMT"/>
        </w:rPr>
        <w:t xml:space="preserve">) above apply, except that also, if applicable, </w:t>
      </w:r>
      <w:r w:rsidR="006A698B" w:rsidRPr="007C06E3">
        <w:rPr>
          <w:rFonts w:ascii="Cambria" w:eastAsia="ArialMT" w:hAnsi="Cambria" w:cs="ArialMT"/>
        </w:rPr>
        <w:t xml:space="preserve">an employee can provide a </w:t>
      </w:r>
      <w:r w:rsidRPr="007C06E3">
        <w:rPr>
          <w:rFonts w:ascii="Cambria" w:eastAsia="ArialMT" w:hAnsi="Cambria" w:cs="ArialMT"/>
        </w:rPr>
        <w:t>legal document indicating a safety need for the leave (</w:t>
      </w:r>
      <w:r w:rsidRPr="007C06E3">
        <w:rPr>
          <w:rFonts w:ascii="Cambria" w:eastAsia="ArialMT" w:hAnsi="Cambria" w:cs="Arial-ItalicMT"/>
          <w:i/>
          <w:iCs/>
        </w:rPr>
        <w:t>e.g.</w:t>
      </w:r>
      <w:r w:rsidRPr="007C06E3">
        <w:rPr>
          <w:rFonts w:ascii="Cambria" w:eastAsia="ArialMT" w:hAnsi="Cambria" w:cs="ArialMT"/>
        </w:rPr>
        <w:t>, a restraining order or police report).</w:t>
      </w:r>
    </w:p>
    <w:p w14:paraId="0D3A7DCA" w14:textId="03061519" w:rsidR="00462449" w:rsidRPr="007C06E3" w:rsidRDefault="006A698B" w:rsidP="007C06E3">
      <w:pPr>
        <w:pStyle w:val="ListParagraph"/>
        <w:numPr>
          <w:ilvl w:val="0"/>
          <w:numId w:val="42"/>
        </w:numPr>
        <w:autoSpaceDE w:val="0"/>
        <w:autoSpaceDN w:val="0"/>
        <w:adjustRightInd w:val="0"/>
        <w:spacing w:after="0" w:line="240" w:lineRule="auto"/>
        <w:rPr>
          <w:rFonts w:ascii="Cambria" w:eastAsia="ArialMT" w:hAnsi="Cambria" w:cs="ArialMT"/>
        </w:rPr>
      </w:pPr>
      <w:r w:rsidRPr="007C06E3">
        <w:rPr>
          <w:rFonts w:ascii="Cambria" w:eastAsia="ArialMT" w:hAnsi="Cambria" w:cs="ArialMT"/>
        </w:rPr>
        <w:t>It is not required that</w:t>
      </w:r>
      <w:r w:rsidR="00462449" w:rsidRPr="007C06E3">
        <w:rPr>
          <w:rFonts w:ascii="Cambria" w:eastAsia="ArialMT" w:hAnsi="Cambria" w:cs="ArialMT"/>
        </w:rPr>
        <w:t xml:space="preserve"> documents have a signature, be not</w:t>
      </w:r>
      <w:r w:rsidRPr="007C06E3">
        <w:rPr>
          <w:rFonts w:ascii="Cambria" w:eastAsia="ArialMT" w:hAnsi="Cambria" w:cs="ArialMT"/>
        </w:rPr>
        <w:t>arized, or be in any</w:t>
      </w:r>
      <w:r w:rsidR="00B62340">
        <w:rPr>
          <w:rFonts w:ascii="Cambria" w:eastAsia="ArialMT" w:hAnsi="Cambria" w:cs="ArialMT"/>
        </w:rPr>
        <w:t xml:space="preserve"> particular</w:t>
      </w:r>
      <w:r w:rsidRPr="007C06E3">
        <w:rPr>
          <w:rFonts w:ascii="Cambria" w:eastAsia="ArialMT" w:hAnsi="Cambria" w:cs="ArialMT"/>
        </w:rPr>
        <w:t xml:space="preserve"> </w:t>
      </w:r>
      <w:r w:rsidR="00E017AE" w:rsidRPr="007C06E3">
        <w:rPr>
          <w:rFonts w:ascii="Cambria" w:eastAsia="ArialMT" w:hAnsi="Cambria" w:cs="ArialMT"/>
        </w:rPr>
        <w:t>format</w:t>
      </w:r>
      <w:r w:rsidR="00462449" w:rsidRPr="007C06E3">
        <w:rPr>
          <w:rFonts w:ascii="Cambria" w:eastAsia="ArialMT" w:hAnsi="Cambria" w:cs="ArialMT"/>
        </w:rPr>
        <w:t>. Documentation may be submitted by any reasonable me</w:t>
      </w:r>
      <w:r w:rsidRPr="007C06E3">
        <w:rPr>
          <w:rFonts w:ascii="Cambria" w:eastAsia="ArialMT" w:hAnsi="Cambria" w:cs="ArialMT"/>
        </w:rPr>
        <w:t>thod, including electronically.</w:t>
      </w:r>
    </w:p>
    <w:p w14:paraId="663E4299" w14:textId="77777777" w:rsidR="005548D5" w:rsidRPr="00462449" w:rsidRDefault="005548D5" w:rsidP="00462449">
      <w:pPr>
        <w:autoSpaceDE w:val="0"/>
        <w:autoSpaceDN w:val="0"/>
        <w:adjustRightInd w:val="0"/>
        <w:spacing w:after="0" w:line="240" w:lineRule="auto"/>
        <w:rPr>
          <w:rFonts w:ascii="Cambria" w:eastAsia="ArialMT" w:hAnsi="Cambria" w:cs="ArialMT"/>
        </w:rPr>
      </w:pPr>
    </w:p>
    <w:p w14:paraId="5E6B9A64" w14:textId="5B9770B4" w:rsidR="005548D5" w:rsidRPr="00462449" w:rsidRDefault="0077467F" w:rsidP="005548D5">
      <w:pPr>
        <w:autoSpaceDE w:val="0"/>
        <w:autoSpaceDN w:val="0"/>
        <w:adjustRightInd w:val="0"/>
        <w:spacing w:after="0" w:line="240" w:lineRule="auto"/>
        <w:rPr>
          <w:rFonts w:ascii="Cambria" w:eastAsia="ArialMT" w:hAnsi="Cambria" w:cs="ArialMT"/>
        </w:rPr>
      </w:pPr>
      <w:r w:rsidRPr="0077467F">
        <w:rPr>
          <w:rFonts w:ascii="Cambria" w:eastAsia="ArialMT" w:hAnsi="Cambria" w:cs="ArialMT"/>
          <w:b/>
        </w:rPr>
        <w:t>Note:</w:t>
      </w:r>
      <w:r>
        <w:rPr>
          <w:rFonts w:ascii="Cambria" w:eastAsia="ArialMT" w:hAnsi="Cambria" w:cs="ArialMT"/>
        </w:rPr>
        <w:t xml:space="preserve">  W</w:t>
      </w:r>
      <w:r w:rsidR="005548D5" w:rsidRPr="005548D5">
        <w:rPr>
          <w:rFonts w:ascii="Cambria" w:eastAsia="ArialMT" w:hAnsi="Cambria" w:cs="ArialMT"/>
        </w:rPr>
        <w:t>hen staff are required to take time away from their normal working hours and location, for Isolation after a COVID exposure, please reach out to your manager for current ruling and guidance.</w:t>
      </w:r>
      <w:r w:rsidR="005548D5">
        <w:rPr>
          <w:rFonts w:ascii="Cambria" w:eastAsia="ArialMT" w:hAnsi="Cambria" w:cs="ArialMT"/>
        </w:rPr>
        <w:t xml:space="preserve"> </w:t>
      </w:r>
    </w:p>
    <w:p w14:paraId="468ABAF6" w14:textId="5D5E1912" w:rsidR="00335993" w:rsidRPr="00321E93" w:rsidRDefault="00335993">
      <w:pPr>
        <w:rPr>
          <w:rFonts w:ascii="Cambria" w:hAnsi="Cambria"/>
        </w:rPr>
      </w:pPr>
      <w:r w:rsidRPr="00321E93">
        <w:rPr>
          <w:rFonts w:ascii="Cambria" w:hAnsi="Cambria"/>
        </w:rPr>
        <w:br w:type="page"/>
      </w:r>
    </w:p>
    <w:p w14:paraId="744B53E1" w14:textId="10CA1679" w:rsidR="00DD108E" w:rsidRPr="00321E93" w:rsidRDefault="00DD108E" w:rsidP="00DD108E">
      <w:pPr>
        <w:rPr>
          <w:rFonts w:ascii="Cambria" w:hAnsi="Cambria"/>
        </w:rPr>
      </w:pPr>
      <w:r w:rsidRPr="00321E93">
        <w:rPr>
          <w:rFonts w:ascii="Cambria" w:hAnsi="Cambria"/>
        </w:rPr>
        <w:lastRenderedPageBreak/>
        <w:t>Section:  Time Off/Leave of Absence</w:t>
      </w:r>
    </w:p>
    <w:p w14:paraId="08DDE011" w14:textId="0E217C9A" w:rsidR="00DD108E" w:rsidRPr="00097599" w:rsidRDefault="00DD108E" w:rsidP="00DD108E">
      <w:pPr>
        <w:rPr>
          <w:rFonts w:ascii="Cambria" w:hAnsi="Cambria"/>
        </w:rPr>
      </w:pPr>
      <w:r w:rsidRPr="00097599">
        <w:rPr>
          <w:rFonts w:ascii="Cambria" w:hAnsi="Cambria"/>
        </w:rPr>
        <w:t>Policy Number:  VI-</w:t>
      </w:r>
      <w:r w:rsidR="006B1D7A">
        <w:rPr>
          <w:rFonts w:ascii="Cambria" w:hAnsi="Cambria"/>
        </w:rPr>
        <w:t>3</w:t>
      </w:r>
    </w:p>
    <w:p w14:paraId="42E9B36F" w14:textId="23D64C06" w:rsidR="00DD108E" w:rsidRPr="00097599" w:rsidRDefault="00DD108E" w:rsidP="00DD108E">
      <w:pPr>
        <w:rPr>
          <w:rFonts w:ascii="Cambria" w:hAnsi="Cambria"/>
        </w:rPr>
      </w:pPr>
      <w:r w:rsidRPr="00097599">
        <w:rPr>
          <w:rFonts w:ascii="Cambria" w:hAnsi="Cambria"/>
        </w:rPr>
        <w:t>Policy:  Personal Leave of Absence</w:t>
      </w:r>
    </w:p>
    <w:p w14:paraId="1A957933" w14:textId="77777777" w:rsidR="00DD108E" w:rsidRPr="00097599" w:rsidRDefault="00DD108E" w:rsidP="00DD108E">
      <w:pPr>
        <w:rPr>
          <w:rFonts w:ascii="Cambria" w:hAnsi="Cambria"/>
        </w:rPr>
      </w:pPr>
    </w:p>
    <w:p w14:paraId="73576521" w14:textId="77777777" w:rsidR="00DD108E" w:rsidRPr="00097599" w:rsidRDefault="00DD108E" w:rsidP="00DD108E">
      <w:pPr>
        <w:rPr>
          <w:rFonts w:ascii="Cambria" w:hAnsi="Cambria"/>
        </w:rPr>
      </w:pPr>
      <w:r w:rsidRPr="00097599">
        <w:rPr>
          <w:rFonts w:ascii="Cambria" w:hAnsi="Cambria"/>
        </w:rPr>
        <w:t>Procedure:</w:t>
      </w:r>
    </w:p>
    <w:p w14:paraId="4C2F4E28" w14:textId="3B3D590B" w:rsidR="006B1D7A" w:rsidRDefault="00DD108E" w:rsidP="006B1D7A">
      <w:pPr>
        <w:spacing w:after="120" w:line="240" w:lineRule="auto"/>
        <w:rPr>
          <w:rFonts w:ascii="Cambria" w:hAnsi="Cambria" w:cs="Arial"/>
          <w:color w:val="000000"/>
        </w:rPr>
      </w:pPr>
      <w:r w:rsidRPr="00097599">
        <w:rPr>
          <w:rFonts w:ascii="Cambria" w:hAnsi="Cambria" w:cs="Arial"/>
          <w:b/>
          <w:color w:val="000000"/>
        </w:rPr>
        <w:t xml:space="preserve">Personal Leave of Absence </w:t>
      </w:r>
      <w:r w:rsidR="006B1D7A">
        <w:rPr>
          <w:rFonts w:ascii="Cambria" w:hAnsi="Cambria" w:cs="Arial"/>
          <w:b/>
          <w:color w:val="000000"/>
        </w:rPr>
        <w:t>(2 Types)</w:t>
      </w:r>
      <w:r w:rsidRPr="00097599">
        <w:rPr>
          <w:rFonts w:ascii="Cambria" w:hAnsi="Cambria" w:cs="Arial"/>
          <w:color w:val="000000"/>
        </w:rPr>
        <w:t xml:space="preserve"> </w:t>
      </w:r>
    </w:p>
    <w:p w14:paraId="1A4E4C27" w14:textId="590F4EC2" w:rsidR="006B1D7A" w:rsidRPr="006B1D7A" w:rsidRDefault="00571607" w:rsidP="006B1D7A">
      <w:pPr>
        <w:numPr>
          <w:ilvl w:val="0"/>
          <w:numId w:val="29"/>
        </w:numPr>
        <w:spacing w:after="0" w:line="235" w:lineRule="auto"/>
        <w:jc w:val="both"/>
        <w:rPr>
          <w:rFonts w:ascii="Cambria" w:hAnsi="Cambria"/>
        </w:rPr>
      </w:pPr>
      <w:r>
        <w:rPr>
          <w:rFonts w:ascii="Cambria" w:hAnsi="Cambria"/>
          <w:b/>
        </w:rPr>
        <w:t>Family Medical Leave of Absence (</w:t>
      </w:r>
      <w:r w:rsidR="006B1D7A" w:rsidRPr="006B1D7A">
        <w:rPr>
          <w:rFonts w:ascii="Cambria" w:hAnsi="Cambria"/>
          <w:b/>
        </w:rPr>
        <w:t>FMLA</w:t>
      </w:r>
      <w:r>
        <w:rPr>
          <w:rFonts w:ascii="Cambria" w:hAnsi="Cambria"/>
          <w:b/>
        </w:rPr>
        <w:t>)</w:t>
      </w:r>
      <w:r w:rsidR="006B1D7A" w:rsidRPr="006B1D7A">
        <w:rPr>
          <w:rFonts w:ascii="Cambria" w:hAnsi="Cambria"/>
          <w:b/>
        </w:rPr>
        <w:t>:</w:t>
      </w:r>
    </w:p>
    <w:p w14:paraId="48CC37AE" w14:textId="03AA0929" w:rsidR="006B1D7A" w:rsidRPr="006B1D7A" w:rsidRDefault="006B1D7A" w:rsidP="006B1D7A">
      <w:pPr>
        <w:numPr>
          <w:ilvl w:val="1"/>
          <w:numId w:val="29"/>
        </w:numPr>
        <w:spacing w:after="0" w:line="235" w:lineRule="auto"/>
        <w:jc w:val="both"/>
        <w:rPr>
          <w:rFonts w:ascii="Cambria" w:hAnsi="Cambria"/>
        </w:rPr>
      </w:pPr>
      <w:r w:rsidRPr="006B1D7A">
        <w:rPr>
          <w:rFonts w:ascii="Cambria" w:hAnsi="Cambria"/>
        </w:rPr>
        <w:t>FMLA leave is a federal requirement. To be eligible an employee must work for the covered employer, have worked for the employer for a total of 12 months, have worked at least 1,250 hours in the previous 12 months, and must work at a location in US, or in any territory or possession of the US, where at least 50 employees are employed by the employer within 75 miles. Leave entitlement for eligible employee must be granted for up to a total of 12 work weeks of unpaid leave during any 12-month period. The following reasons warrant eligibility:</w:t>
      </w:r>
    </w:p>
    <w:p w14:paraId="5D80DAF0" w14:textId="28D8164A" w:rsidR="006B1D7A" w:rsidRPr="006B1D7A" w:rsidRDefault="006B1D7A" w:rsidP="006B1D7A">
      <w:pPr>
        <w:numPr>
          <w:ilvl w:val="2"/>
          <w:numId w:val="29"/>
        </w:numPr>
        <w:spacing w:after="0" w:line="235" w:lineRule="auto"/>
        <w:jc w:val="both"/>
        <w:rPr>
          <w:rFonts w:ascii="Cambria" w:hAnsi="Cambria"/>
        </w:rPr>
      </w:pPr>
      <w:r w:rsidRPr="006B1D7A">
        <w:rPr>
          <w:rFonts w:ascii="Cambria" w:hAnsi="Cambria"/>
        </w:rPr>
        <w:t>For the birth and care of a newborn child of employee.</w:t>
      </w:r>
    </w:p>
    <w:p w14:paraId="335C0307" w14:textId="5C60603C" w:rsidR="006B1D7A" w:rsidRPr="006B1D7A" w:rsidRDefault="006B1D7A" w:rsidP="006B1D7A">
      <w:pPr>
        <w:numPr>
          <w:ilvl w:val="2"/>
          <w:numId w:val="29"/>
        </w:numPr>
        <w:spacing w:after="0" w:line="235" w:lineRule="auto"/>
        <w:jc w:val="both"/>
        <w:rPr>
          <w:rFonts w:ascii="Cambria" w:hAnsi="Cambria"/>
        </w:rPr>
      </w:pPr>
      <w:r w:rsidRPr="006B1D7A">
        <w:rPr>
          <w:rFonts w:ascii="Cambria" w:hAnsi="Cambria"/>
        </w:rPr>
        <w:t>For placement with employee of a son or daughter for adoption or foster care.</w:t>
      </w:r>
    </w:p>
    <w:p w14:paraId="6BECF536" w14:textId="01751844" w:rsidR="006B1D7A" w:rsidRPr="006B1D7A" w:rsidRDefault="006B1D7A" w:rsidP="006B1D7A">
      <w:pPr>
        <w:numPr>
          <w:ilvl w:val="2"/>
          <w:numId w:val="29"/>
        </w:numPr>
        <w:spacing w:after="0" w:line="235" w:lineRule="auto"/>
        <w:jc w:val="both"/>
        <w:rPr>
          <w:rFonts w:ascii="Cambria" w:hAnsi="Cambria"/>
        </w:rPr>
      </w:pPr>
      <w:r w:rsidRPr="006B1D7A">
        <w:rPr>
          <w:rFonts w:ascii="Cambria" w:hAnsi="Cambria"/>
        </w:rPr>
        <w:t>To care for a spouse, son, daughter, or parent with a serious health condition.</w:t>
      </w:r>
    </w:p>
    <w:p w14:paraId="7C88185E" w14:textId="58405E3F" w:rsidR="006B1D7A" w:rsidRPr="006B1D7A" w:rsidRDefault="006B1D7A" w:rsidP="006B1D7A">
      <w:pPr>
        <w:numPr>
          <w:ilvl w:val="2"/>
          <w:numId w:val="29"/>
        </w:numPr>
        <w:spacing w:after="0" w:line="235" w:lineRule="auto"/>
        <w:jc w:val="both"/>
        <w:rPr>
          <w:rFonts w:ascii="Cambria" w:hAnsi="Cambria"/>
        </w:rPr>
      </w:pPr>
      <w:r w:rsidRPr="006B1D7A">
        <w:rPr>
          <w:rFonts w:ascii="Cambria" w:hAnsi="Cambria"/>
        </w:rPr>
        <w:t xml:space="preserve">To take medical leave when the employee is unable to work because of a serious health condition; or on active duty or call to active-duty status as a member of the National Guard or Reserves in support of a contingency operation. </w:t>
      </w:r>
    </w:p>
    <w:p w14:paraId="0C1BC2D1" w14:textId="590D1434" w:rsidR="006B1D7A" w:rsidRPr="006B1D7A" w:rsidRDefault="006B1D7A" w:rsidP="006B1D7A">
      <w:pPr>
        <w:numPr>
          <w:ilvl w:val="1"/>
          <w:numId w:val="29"/>
        </w:numPr>
        <w:spacing w:after="0" w:line="235" w:lineRule="auto"/>
        <w:jc w:val="both"/>
        <w:rPr>
          <w:rFonts w:ascii="Cambria" w:hAnsi="Cambria"/>
        </w:rPr>
      </w:pPr>
      <w:r w:rsidRPr="006B1D7A">
        <w:rPr>
          <w:rFonts w:ascii="Cambria" w:hAnsi="Cambria"/>
        </w:rPr>
        <w:t xml:space="preserve">If the leave is foreseeable such as surgery, pregnancy, adoption, etc., then a 30-day notice to supervisor is recommended. If the leave is emergent such as illness, injury/accident, etc. then no notice is required only a call in to supervisor. Once the employee is determined as eligible a receipt of MD certification may be required. For additional information on FMLA see “Fact Sheet 28: The Family and Medical Leave Act of 1993.” </w:t>
      </w:r>
    </w:p>
    <w:p w14:paraId="200D785C" w14:textId="77777777" w:rsidR="006B1D7A" w:rsidRPr="006B1D7A" w:rsidRDefault="006B1D7A" w:rsidP="006B1D7A">
      <w:pPr>
        <w:numPr>
          <w:ilvl w:val="0"/>
          <w:numId w:val="29"/>
        </w:numPr>
        <w:spacing w:after="0" w:line="235" w:lineRule="auto"/>
        <w:jc w:val="both"/>
        <w:rPr>
          <w:rFonts w:ascii="Cambria" w:hAnsi="Cambria"/>
        </w:rPr>
      </w:pPr>
      <w:r w:rsidRPr="006B1D7A">
        <w:rPr>
          <w:rFonts w:ascii="Cambria" w:hAnsi="Cambria"/>
          <w:b/>
        </w:rPr>
        <w:t>NON-MEDICAL LEAVE OF ABSENCE:</w:t>
      </w:r>
    </w:p>
    <w:p w14:paraId="3FCF303F" w14:textId="7FE19BB6" w:rsidR="006B1D7A" w:rsidRPr="006B1D7A" w:rsidRDefault="006B1D7A" w:rsidP="006B1D7A">
      <w:pPr>
        <w:numPr>
          <w:ilvl w:val="1"/>
          <w:numId w:val="29"/>
        </w:numPr>
        <w:spacing w:after="0" w:line="235" w:lineRule="auto"/>
        <w:jc w:val="both"/>
        <w:rPr>
          <w:rFonts w:ascii="Cambria" w:hAnsi="Cambria"/>
        </w:rPr>
      </w:pPr>
      <w:r w:rsidRPr="006B1D7A">
        <w:rPr>
          <w:rFonts w:ascii="Cambria" w:hAnsi="Cambria"/>
        </w:rPr>
        <w:t xml:space="preserve">Non FMLA leave of absence without pay may be granted at the discretion of the </w:t>
      </w:r>
      <w:r w:rsidR="003011AE">
        <w:rPr>
          <w:rFonts w:ascii="Cambria" w:hAnsi="Cambria"/>
        </w:rPr>
        <w:t>Governing Body</w:t>
      </w:r>
      <w:r w:rsidRPr="006B1D7A">
        <w:rPr>
          <w:rFonts w:ascii="Cambria" w:hAnsi="Cambria"/>
        </w:rPr>
        <w:t xml:space="preserve">. Emergency leave may be granted in the case of death or serious illness in the employee’s immediate family. A leave of absence is defined as an unpaid absence from work for a specified period of time not to exceed eight weeks, with the proper approval and the understanding that the employee will return to work at the end of the allowed leave. </w:t>
      </w:r>
    </w:p>
    <w:p w14:paraId="0A7ABE07" w14:textId="77777777" w:rsidR="006B1D7A" w:rsidRPr="006B1D7A" w:rsidRDefault="006B1D7A" w:rsidP="006B1D7A">
      <w:pPr>
        <w:numPr>
          <w:ilvl w:val="2"/>
          <w:numId w:val="29"/>
        </w:numPr>
        <w:spacing w:after="0" w:line="235" w:lineRule="auto"/>
        <w:jc w:val="both"/>
        <w:rPr>
          <w:rFonts w:ascii="Cambria" w:hAnsi="Cambria"/>
        </w:rPr>
      </w:pPr>
      <w:r w:rsidRPr="006B1D7A">
        <w:rPr>
          <w:rFonts w:ascii="Cambria" w:hAnsi="Cambria"/>
          <w:b/>
        </w:rPr>
        <w:t>Conditions for non-emergency leave:</w:t>
      </w:r>
    </w:p>
    <w:p w14:paraId="21D8BD8E" w14:textId="5A65CCB0" w:rsidR="006B1D7A" w:rsidRPr="006B1D7A" w:rsidRDefault="006B1D7A" w:rsidP="006B1D7A">
      <w:pPr>
        <w:numPr>
          <w:ilvl w:val="3"/>
          <w:numId w:val="29"/>
        </w:numPr>
        <w:spacing w:after="0" w:line="235" w:lineRule="auto"/>
        <w:jc w:val="both"/>
        <w:rPr>
          <w:rFonts w:ascii="Cambria" w:hAnsi="Cambria"/>
        </w:rPr>
      </w:pPr>
      <w:r w:rsidRPr="006B1D7A">
        <w:rPr>
          <w:rFonts w:ascii="Cambria" w:hAnsi="Cambria"/>
        </w:rPr>
        <w:t xml:space="preserve">An employee desiring a leave must make a detailed written request stating purpose and beginning and ending dates of the leave to the </w:t>
      </w:r>
      <w:r w:rsidR="003011AE">
        <w:rPr>
          <w:rFonts w:ascii="Cambria" w:hAnsi="Cambria"/>
        </w:rPr>
        <w:t>Administrator and Governing Body</w:t>
      </w:r>
      <w:r w:rsidRPr="006B1D7A">
        <w:rPr>
          <w:rFonts w:ascii="Cambria" w:hAnsi="Cambria"/>
        </w:rPr>
        <w:t xml:space="preserve"> who will review the request and approve or disapprove. The request must be made at least two weeks prior to the first day of leave. </w:t>
      </w:r>
    </w:p>
    <w:p w14:paraId="12ECAE1B" w14:textId="77777777" w:rsidR="006B1D7A" w:rsidRPr="006B1D7A" w:rsidRDefault="006B1D7A" w:rsidP="006B1D7A">
      <w:pPr>
        <w:numPr>
          <w:ilvl w:val="3"/>
          <w:numId w:val="29"/>
        </w:numPr>
        <w:spacing w:after="0" w:line="235" w:lineRule="auto"/>
        <w:jc w:val="both"/>
        <w:rPr>
          <w:rFonts w:ascii="Cambria" w:hAnsi="Cambria"/>
        </w:rPr>
      </w:pPr>
      <w:r w:rsidRPr="006B1D7A">
        <w:rPr>
          <w:rFonts w:ascii="Cambria" w:hAnsi="Cambria"/>
        </w:rPr>
        <w:t xml:space="preserve">An employee failing to report to work on the first working day following the expiration of the leave will be considered to have voluntarily resigned. In the event, the last day worked is the termination date. </w:t>
      </w:r>
    </w:p>
    <w:p w14:paraId="1CDFFA28" w14:textId="77777777" w:rsidR="006B1D7A" w:rsidRPr="006B1D7A" w:rsidRDefault="006B1D7A" w:rsidP="006B1D7A">
      <w:pPr>
        <w:numPr>
          <w:ilvl w:val="3"/>
          <w:numId w:val="29"/>
        </w:numPr>
        <w:spacing w:after="0" w:line="235" w:lineRule="auto"/>
        <w:jc w:val="both"/>
        <w:rPr>
          <w:rFonts w:ascii="Cambria" w:hAnsi="Cambria"/>
          <w:b/>
        </w:rPr>
      </w:pPr>
      <w:r w:rsidRPr="006B1D7A">
        <w:rPr>
          <w:rFonts w:ascii="Cambria" w:hAnsi="Cambria"/>
        </w:rPr>
        <w:t xml:space="preserve">Following an approved leave, an employee’s return to work is contingent upon job availability and current opening for which the employee is qualified. </w:t>
      </w:r>
    </w:p>
    <w:p w14:paraId="578C9AC9" w14:textId="77777777" w:rsidR="006B1D7A" w:rsidRPr="006B1D7A" w:rsidRDefault="006B1D7A" w:rsidP="006B1D7A">
      <w:pPr>
        <w:numPr>
          <w:ilvl w:val="3"/>
          <w:numId w:val="29"/>
        </w:numPr>
        <w:spacing w:after="0" w:line="235" w:lineRule="auto"/>
        <w:jc w:val="both"/>
        <w:rPr>
          <w:rFonts w:ascii="Cambria" w:hAnsi="Cambria"/>
          <w:b/>
        </w:rPr>
      </w:pPr>
      <w:r w:rsidRPr="006B1D7A">
        <w:rPr>
          <w:rFonts w:ascii="Cambria" w:hAnsi="Cambria"/>
        </w:rPr>
        <w:t xml:space="preserve">Normal salary/performance review dates of employees on leave are postponed by the amount of leave time. </w:t>
      </w:r>
    </w:p>
    <w:p w14:paraId="481AEB15" w14:textId="77777777" w:rsidR="006B1D7A" w:rsidRPr="006B1D7A" w:rsidRDefault="006B1D7A" w:rsidP="006B1D7A">
      <w:pPr>
        <w:numPr>
          <w:ilvl w:val="3"/>
          <w:numId w:val="29"/>
        </w:numPr>
        <w:spacing w:after="0" w:line="235" w:lineRule="auto"/>
        <w:jc w:val="both"/>
        <w:rPr>
          <w:rFonts w:ascii="Cambria" w:hAnsi="Cambria"/>
          <w:b/>
        </w:rPr>
      </w:pPr>
      <w:r w:rsidRPr="006B1D7A">
        <w:rPr>
          <w:rFonts w:ascii="Cambria" w:hAnsi="Cambria"/>
        </w:rPr>
        <w:lastRenderedPageBreak/>
        <w:t xml:space="preserve">Extensions of leave may be granted depending upon individual circumstances. </w:t>
      </w:r>
    </w:p>
    <w:p w14:paraId="4BB96B35" w14:textId="77777777" w:rsidR="006B1D7A" w:rsidRPr="006B1D7A" w:rsidRDefault="006B1D7A" w:rsidP="006B1D7A">
      <w:pPr>
        <w:numPr>
          <w:ilvl w:val="1"/>
          <w:numId w:val="29"/>
        </w:numPr>
        <w:spacing w:after="0" w:line="235" w:lineRule="auto"/>
        <w:jc w:val="both"/>
        <w:rPr>
          <w:rFonts w:ascii="Cambria" w:hAnsi="Cambria"/>
        </w:rPr>
      </w:pPr>
      <w:r w:rsidRPr="006B1D7A">
        <w:rPr>
          <w:rFonts w:ascii="Cambria" w:hAnsi="Cambria"/>
        </w:rPr>
        <w:t xml:space="preserve">A request for medical leave will be considered only when accompanied by a physician’s certification indicating the reason and the probable date of return to work. An employee’s return to work following a medical leave is contingent upon job availability or current openings for which the employee is qualified. </w:t>
      </w:r>
    </w:p>
    <w:p w14:paraId="5B17EAE2" w14:textId="77777777" w:rsidR="006B1D7A" w:rsidRDefault="006B1D7A" w:rsidP="006B1D7A">
      <w:pPr>
        <w:spacing w:after="120" w:line="240" w:lineRule="auto"/>
        <w:rPr>
          <w:rFonts w:ascii="Cambria" w:hAnsi="Cambria" w:cs="Arial"/>
          <w:color w:val="000000"/>
        </w:rPr>
      </w:pPr>
    </w:p>
    <w:p w14:paraId="302F2974" w14:textId="34C8A9EF" w:rsidR="006B1D7A" w:rsidRPr="003011AE" w:rsidRDefault="003011AE" w:rsidP="003011AE">
      <w:pPr>
        <w:spacing w:line="235" w:lineRule="auto"/>
        <w:jc w:val="both"/>
        <w:rPr>
          <w:rFonts w:ascii="Cambria" w:hAnsi="Cambria"/>
        </w:rPr>
      </w:pPr>
      <w:r w:rsidRPr="003011AE">
        <w:rPr>
          <w:rFonts w:ascii="Cambria" w:hAnsi="Cambria"/>
          <w:b/>
          <w:bCs/>
        </w:rPr>
        <w:t>Jury Duty</w:t>
      </w:r>
      <w:r>
        <w:rPr>
          <w:rFonts w:ascii="Cambria" w:hAnsi="Cambria"/>
        </w:rPr>
        <w:t xml:space="preserve">: </w:t>
      </w:r>
      <w:r w:rsidRPr="003011AE">
        <w:rPr>
          <w:rFonts w:ascii="Cambria" w:hAnsi="Cambria"/>
        </w:rPr>
        <w:t>Jury duty is a civic responsibility.  Therefore, employees will be reimbursed the difference between their regular pay and the jury duty pay.  Employees granted time off for this purpose are expected to report for work during any portion of a scheduled workday in which they are not required to be present at court. A certificate of attendance must be submitted upon return to work.</w:t>
      </w:r>
    </w:p>
    <w:p w14:paraId="234CEAFF" w14:textId="27405BEF" w:rsidR="00DD108E" w:rsidRPr="00097599" w:rsidRDefault="00DD108E" w:rsidP="00DD108E">
      <w:pPr>
        <w:pStyle w:val="NormalWeb"/>
        <w:spacing w:before="0" w:beforeAutospacing="0" w:after="120" w:afterAutospacing="0"/>
        <w:rPr>
          <w:rFonts w:ascii="Cambria" w:hAnsi="Cambria" w:cs="Arial"/>
          <w:color w:val="000000"/>
          <w:sz w:val="22"/>
          <w:szCs w:val="22"/>
        </w:rPr>
      </w:pPr>
      <w:r w:rsidRPr="00097599">
        <w:rPr>
          <w:rStyle w:val="Strong"/>
          <w:rFonts w:ascii="Cambria" w:hAnsi="Cambria" w:cs="Arial"/>
          <w:color w:val="000000"/>
          <w:sz w:val="22"/>
          <w:szCs w:val="22"/>
        </w:rPr>
        <w:t>Voting Time</w:t>
      </w:r>
      <w:r w:rsidR="003011AE">
        <w:rPr>
          <w:rStyle w:val="Strong"/>
          <w:rFonts w:ascii="Cambria" w:hAnsi="Cambria" w:cs="Arial"/>
          <w:color w:val="000000"/>
          <w:sz w:val="22"/>
          <w:szCs w:val="22"/>
        </w:rPr>
        <w:t>:</w:t>
      </w:r>
      <w:r w:rsidRPr="00097599">
        <w:rPr>
          <w:rStyle w:val="Strong"/>
          <w:rFonts w:ascii="Cambria" w:hAnsi="Cambria" w:cs="Arial"/>
          <w:color w:val="000000"/>
          <w:sz w:val="22"/>
          <w:szCs w:val="22"/>
        </w:rPr>
        <w:t xml:space="preserve"> </w:t>
      </w:r>
      <w:r w:rsidRPr="00097599">
        <w:rPr>
          <w:rFonts w:ascii="Cambria" w:hAnsi="Cambria" w:cs="Arial"/>
          <w:color w:val="000000"/>
          <w:sz w:val="22"/>
          <w:szCs w:val="22"/>
        </w:rPr>
        <w:t>All employees should be able to vote either before or after regularly assigned work hours. However, when this is not possible due to work schedules, employees will receive up to three hours unpaid during the work day to vote. Time off for voting should be reported and coded appropriately on timekeeping records.</w:t>
      </w:r>
    </w:p>
    <w:p w14:paraId="4C14D578" w14:textId="77777777" w:rsidR="003011AE" w:rsidRDefault="003011AE" w:rsidP="007D7FDF">
      <w:pPr>
        <w:rPr>
          <w:rFonts w:ascii="Cambria" w:hAnsi="Cambria" w:cs="Arial"/>
          <w:b/>
          <w:bCs/>
          <w:color w:val="000000"/>
          <w:szCs w:val="28"/>
        </w:rPr>
      </w:pPr>
    </w:p>
    <w:p w14:paraId="1487AF99" w14:textId="77777777" w:rsidR="003011AE" w:rsidRDefault="003011AE" w:rsidP="007D7FDF">
      <w:pPr>
        <w:rPr>
          <w:rFonts w:ascii="Cambria" w:hAnsi="Cambria" w:cs="Arial"/>
          <w:b/>
          <w:bCs/>
          <w:color w:val="000000"/>
          <w:szCs w:val="28"/>
        </w:rPr>
      </w:pPr>
    </w:p>
    <w:p w14:paraId="1F0359B5" w14:textId="77777777" w:rsidR="003011AE" w:rsidRDefault="003011AE" w:rsidP="007D7FDF">
      <w:pPr>
        <w:rPr>
          <w:rFonts w:ascii="Cambria" w:hAnsi="Cambria" w:cs="Arial"/>
          <w:b/>
          <w:bCs/>
          <w:color w:val="000000"/>
          <w:szCs w:val="28"/>
        </w:rPr>
      </w:pPr>
    </w:p>
    <w:p w14:paraId="1C7162E2" w14:textId="77777777" w:rsidR="003011AE" w:rsidRDefault="003011AE" w:rsidP="007D7FDF">
      <w:pPr>
        <w:rPr>
          <w:rFonts w:ascii="Cambria" w:hAnsi="Cambria" w:cs="Arial"/>
          <w:b/>
          <w:bCs/>
          <w:color w:val="000000"/>
          <w:szCs w:val="28"/>
        </w:rPr>
      </w:pPr>
    </w:p>
    <w:p w14:paraId="0DF0930F" w14:textId="77777777" w:rsidR="003011AE" w:rsidRDefault="003011AE" w:rsidP="007D7FDF">
      <w:pPr>
        <w:rPr>
          <w:rFonts w:ascii="Cambria" w:hAnsi="Cambria" w:cs="Arial"/>
          <w:b/>
          <w:bCs/>
          <w:color w:val="000000"/>
          <w:szCs w:val="28"/>
        </w:rPr>
      </w:pPr>
    </w:p>
    <w:p w14:paraId="66084755" w14:textId="77777777" w:rsidR="003011AE" w:rsidRDefault="003011AE" w:rsidP="007D7FDF">
      <w:pPr>
        <w:rPr>
          <w:rFonts w:ascii="Cambria" w:hAnsi="Cambria" w:cs="Arial"/>
          <w:b/>
          <w:bCs/>
          <w:color w:val="000000"/>
          <w:szCs w:val="28"/>
        </w:rPr>
      </w:pPr>
    </w:p>
    <w:p w14:paraId="74D2FCC9" w14:textId="77777777" w:rsidR="003011AE" w:rsidRDefault="003011AE" w:rsidP="007D7FDF">
      <w:pPr>
        <w:rPr>
          <w:rFonts w:ascii="Cambria" w:hAnsi="Cambria" w:cs="Arial"/>
          <w:b/>
          <w:bCs/>
          <w:color w:val="000000"/>
          <w:szCs w:val="28"/>
        </w:rPr>
      </w:pPr>
    </w:p>
    <w:p w14:paraId="5F10DDDA" w14:textId="77777777" w:rsidR="003011AE" w:rsidRDefault="003011AE" w:rsidP="007D7FDF">
      <w:pPr>
        <w:rPr>
          <w:rFonts w:ascii="Cambria" w:hAnsi="Cambria" w:cs="Arial"/>
          <w:b/>
          <w:bCs/>
          <w:color w:val="000000"/>
          <w:szCs w:val="28"/>
        </w:rPr>
      </w:pPr>
    </w:p>
    <w:p w14:paraId="3B032FAB" w14:textId="77777777" w:rsidR="003011AE" w:rsidRDefault="003011AE" w:rsidP="007D7FDF">
      <w:pPr>
        <w:rPr>
          <w:rFonts w:ascii="Cambria" w:hAnsi="Cambria" w:cs="Arial"/>
          <w:b/>
          <w:bCs/>
          <w:color w:val="000000"/>
          <w:szCs w:val="28"/>
        </w:rPr>
      </w:pPr>
    </w:p>
    <w:p w14:paraId="6EADA707" w14:textId="77777777" w:rsidR="003011AE" w:rsidRDefault="003011AE" w:rsidP="007D7FDF">
      <w:pPr>
        <w:rPr>
          <w:rFonts w:ascii="Cambria" w:hAnsi="Cambria" w:cs="Arial"/>
          <w:b/>
          <w:bCs/>
          <w:color w:val="000000"/>
          <w:szCs w:val="28"/>
        </w:rPr>
      </w:pPr>
    </w:p>
    <w:p w14:paraId="36B7E2B1" w14:textId="77777777" w:rsidR="003011AE" w:rsidRDefault="003011AE" w:rsidP="007D7FDF">
      <w:pPr>
        <w:rPr>
          <w:rFonts w:ascii="Cambria" w:hAnsi="Cambria" w:cs="Arial"/>
          <w:b/>
          <w:bCs/>
          <w:color w:val="000000"/>
          <w:szCs w:val="28"/>
        </w:rPr>
      </w:pPr>
    </w:p>
    <w:p w14:paraId="25A136D9" w14:textId="77777777" w:rsidR="003011AE" w:rsidRDefault="003011AE" w:rsidP="007D7FDF">
      <w:pPr>
        <w:rPr>
          <w:rFonts w:ascii="Cambria" w:hAnsi="Cambria" w:cs="Arial"/>
          <w:b/>
          <w:bCs/>
          <w:color w:val="000000"/>
          <w:szCs w:val="28"/>
        </w:rPr>
      </w:pPr>
    </w:p>
    <w:p w14:paraId="0F499834" w14:textId="77777777" w:rsidR="003011AE" w:rsidRDefault="003011AE" w:rsidP="007D7FDF">
      <w:pPr>
        <w:rPr>
          <w:rFonts w:ascii="Cambria" w:hAnsi="Cambria" w:cs="Arial"/>
          <w:b/>
          <w:bCs/>
          <w:color w:val="000000"/>
          <w:szCs w:val="28"/>
        </w:rPr>
      </w:pPr>
    </w:p>
    <w:p w14:paraId="3DECFB88" w14:textId="77777777" w:rsidR="003011AE" w:rsidRDefault="003011AE" w:rsidP="007D7FDF">
      <w:pPr>
        <w:rPr>
          <w:rFonts w:ascii="Cambria" w:hAnsi="Cambria" w:cs="Arial"/>
          <w:b/>
          <w:bCs/>
          <w:color w:val="000000"/>
          <w:szCs w:val="28"/>
        </w:rPr>
      </w:pPr>
    </w:p>
    <w:p w14:paraId="3D7EADBE" w14:textId="77777777" w:rsidR="003011AE" w:rsidRDefault="003011AE" w:rsidP="007D7FDF">
      <w:pPr>
        <w:rPr>
          <w:rFonts w:ascii="Cambria" w:hAnsi="Cambria" w:cs="Arial"/>
          <w:b/>
          <w:bCs/>
          <w:color w:val="000000"/>
          <w:szCs w:val="28"/>
        </w:rPr>
      </w:pPr>
    </w:p>
    <w:p w14:paraId="7BC87DCC" w14:textId="77777777" w:rsidR="003011AE" w:rsidRDefault="003011AE" w:rsidP="007D7FDF">
      <w:pPr>
        <w:rPr>
          <w:rFonts w:ascii="Cambria" w:hAnsi="Cambria"/>
        </w:rPr>
      </w:pPr>
    </w:p>
    <w:p w14:paraId="69463E11" w14:textId="77777777" w:rsidR="003011AE" w:rsidRDefault="003011AE" w:rsidP="007D7FDF">
      <w:pPr>
        <w:rPr>
          <w:rFonts w:ascii="Cambria" w:hAnsi="Cambria"/>
        </w:rPr>
      </w:pPr>
    </w:p>
    <w:p w14:paraId="00EC6DA7" w14:textId="77777777" w:rsidR="003011AE" w:rsidRDefault="003011AE" w:rsidP="007D7FDF">
      <w:pPr>
        <w:rPr>
          <w:rFonts w:ascii="Cambria" w:hAnsi="Cambria"/>
        </w:rPr>
      </w:pPr>
    </w:p>
    <w:p w14:paraId="297DAFA0" w14:textId="77777777" w:rsidR="003011AE" w:rsidRDefault="003011AE" w:rsidP="007D7FDF">
      <w:pPr>
        <w:rPr>
          <w:rFonts w:ascii="Cambria" w:hAnsi="Cambria"/>
        </w:rPr>
      </w:pPr>
    </w:p>
    <w:p w14:paraId="5CE71D6C" w14:textId="77777777" w:rsidR="003011AE" w:rsidRDefault="003011AE" w:rsidP="007D7FDF">
      <w:pPr>
        <w:rPr>
          <w:rFonts w:ascii="Cambria" w:hAnsi="Cambria"/>
        </w:rPr>
      </w:pPr>
    </w:p>
    <w:p w14:paraId="5B5D9C39" w14:textId="55C76128" w:rsidR="007D7FDF" w:rsidRPr="00097599" w:rsidRDefault="007D7FDF" w:rsidP="007D7FDF">
      <w:pPr>
        <w:rPr>
          <w:rFonts w:ascii="Cambria" w:hAnsi="Cambria"/>
        </w:rPr>
      </w:pPr>
      <w:r w:rsidRPr="00097599">
        <w:rPr>
          <w:rFonts w:ascii="Cambria" w:hAnsi="Cambria"/>
        </w:rPr>
        <w:lastRenderedPageBreak/>
        <w:t>Section:  Time Off/Leave of Absence</w:t>
      </w:r>
    </w:p>
    <w:p w14:paraId="313F22FB" w14:textId="225161AD" w:rsidR="007D7FDF" w:rsidRPr="00097599" w:rsidRDefault="007D7FDF" w:rsidP="007D7FDF">
      <w:pPr>
        <w:rPr>
          <w:rFonts w:ascii="Cambria" w:hAnsi="Cambria"/>
        </w:rPr>
      </w:pPr>
      <w:r w:rsidRPr="00097599">
        <w:rPr>
          <w:rFonts w:ascii="Cambria" w:hAnsi="Cambria"/>
        </w:rPr>
        <w:t>Policy Number:  VI-</w:t>
      </w:r>
      <w:r>
        <w:rPr>
          <w:rFonts w:ascii="Cambria" w:hAnsi="Cambria"/>
        </w:rPr>
        <w:t>4</w:t>
      </w:r>
    </w:p>
    <w:p w14:paraId="5E2DBCB7" w14:textId="7F01DA3A" w:rsidR="007D7FDF" w:rsidRPr="00097599" w:rsidRDefault="007D7FDF" w:rsidP="007D7FDF">
      <w:pPr>
        <w:rPr>
          <w:rFonts w:ascii="Cambria" w:hAnsi="Cambria"/>
        </w:rPr>
      </w:pPr>
      <w:r w:rsidRPr="00097599">
        <w:rPr>
          <w:rFonts w:ascii="Cambria" w:hAnsi="Cambria"/>
        </w:rPr>
        <w:t xml:space="preserve">Policy:  </w:t>
      </w:r>
      <w:r w:rsidR="003B02EC">
        <w:rPr>
          <w:rFonts w:ascii="Cambria" w:hAnsi="Cambria"/>
        </w:rPr>
        <w:t>Bereavement Leave</w:t>
      </w:r>
    </w:p>
    <w:p w14:paraId="1BADA7E7" w14:textId="77777777" w:rsidR="007D7FDF" w:rsidRPr="00097599" w:rsidRDefault="007D7FDF" w:rsidP="007D7FDF">
      <w:pPr>
        <w:rPr>
          <w:rFonts w:ascii="Cambria" w:hAnsi="Cambria"/>
        </w:rPr>
      </w:pPr>
    </w:p>
    <w:p w14:paraId="700F0036" w14:textId="77777777" w:rsidR="007D7FDF" w:rsidRPr="00097599" w:rsidRDefault="007D7FDF" w:rsidP="007D7FDF">
      <w:pPr>
        <w:rPr>
          <w:rFonts w:ascii="Cambria" w:hAnsi="Cambria"/>
        </w:rPr>
      </w:pPr>
      <w:r w:rsidRPr="00097599">
        <w:rPr>
          <w:rFonts w:ascii="Cambria" w:hAnsi="Cambria"/>
        </w:rPr>
        <w:t>Procedure:</w:t>
      </w:r>
    </w:p>
    <w:p w14:paraId="65997247" w14:textId="1D0A8875" w:rsidR="003B02EC" w:rsidRPr="00CE2F6B" w:rsidRDefault="003B02EC" w:rsidP="003B02EC">
      <w:pPr>
        <w:pStyle w:val="NormalWeb"/>
        <w:spacing w:before="0" w:beforeAutospacing="0" w:after="120" w:afterAutospacing="0"/>
        <w:rPr>
          <w:rFonts w:ascii="Cambria" w:hAnsi="Cambria" w:cs="Arial"/>
          <w:color w:val="000000"/>
          <w:sz w:val="22"/>
          <w:szCs w:val="22"/>
        </w:rPr>
      </w:pPr>
      <w:r w:rsidRPr="00CE2F6B">
        <w:rPr>
          <w:rFonts w:ascii="Cambria" w:hAnsi="Cambria" w:cs="Arial"/>
          <w:color w:val="000000"/>
          <w:sz w:val="22"/>
          <w:szCs w:val="22"/>
        </w:rPr>
        <w:t xml:space="preserve">An employee who wishes to take time off due to the death of an immediate family member should notify his or her supervisor immediately. The company will pay up to </w:t>
      </w:r>
      <w:r w:rsidR="003011AE">
        <w:rPr>
          <w:rFonts w:ascii="Cambria" w:hAnsi="Cambria" w:cs="Arial"/>
          <w:color w:val="000000"/>
          <w:sz w:val="22"/>
          <w:szCs w:val="22"/>
        </w:rPr>
        <w:t>3</w:t>
      </w:r>
      <w:r w:rsidRPr="00CE2F6B">
        <w:rPr>
          <w:rFonts w:ascii="Cambria" w:hAnsi="Cambria" w:cs="Arial"/>
          <w:color w:val="000000"/>
          <w:sz w:val="22"/>
          <w:szCs w:val="22"/>
        </w:rPr>
        <w:t xml:space="preserve"> </w:t>
      </w:r>
      <w:r w:rsidR="003011AE">
        <w:rPr>
          <w:rFonts w:ascii="Cambria" w:hAnsi="Cambria" w:cs="Arial"/>
          <w:color w:val="000000"/>
          <w:sz w:val="22"/>
          <w:szCs w:val="22"/>
        </w:rPr>
        <w:t>days of</w:t>
      </w:r>
      <w:r w:rsidRPr="00CE2F6B">
        <w:rPr>
          <w:rFonts w:ascii="Cambria" w:hAnsi="Cambria" w:cs="Arial"/>
          <w:color w:val="000000"/>
          <w:sz w:val="22"/>
          <w:szCs w:val="22"/>
        </w:rPr>
        <w:t xml:space="preserve"> bereavement leave at your current rate of pay.</w:t>
      </w:r>
      <w:r w:rsidR="00114DC0">
        <w:rPr>
          <w:rFonts w:ascii="Cambria" w:hAnsi="Cambria" w:cs="Arial"/>
          <w:color w:val="000000"/>
          <w:sz w:val="22"/>
          <w:szCs w:val="22"/>
        </w:rPr>
        <w:t xml:space="preserve"> </w:t>
      </w:r>
      <w:r w:rsidR="00114DC0">
        <w:rPr>
          <w:rFonts w:ascii="Cambria" w:hAnsi="Cambria"/>
          <w:bCs/>
          <w:sz w:val="22"/>
          <w:szCs w:val="22"/>
        </w:rPr>
        <w:t>The number of Bereavement</w:t>
      </w:r>
      <w:r w:rsidR="00114DC0" w:rsidRPr="009E6C30">
        <w:rPr>
          <w:rFonts w:ascii="Cambria" w:hAnsi="Cambria"/>
          <w:bCs/>
          <w:sz w:val="22"/>
          <w:szCs w:val="22"/>
        </w:rPr>
        <w:t xml:space="preserve"> hours paid will be based on most recent PTO accrual divided by 5 days. Full time salaried staff will</w:t>
      </w:r>
      <w:r w:rsidR="00114DC0">
        <w:rPr>
          <w:rFonts w:ascii="Cambria" w:hAnsi="Cambria"/>
          <w:bCs/>
          <w:sz w:val="22"/>
          <w:szCs w:val="22"/>
        </w:rPr>
        <w:t xml:space="preserve"> receive 8 hours for each Bereavement day.</w:t>
      </w:r>
    </w:p>
    <w:p w14:paraId="7DB03FD2" w14:textId="6D8D4516" w:rsidR="003B02EC" w:rsidRPr="00CE2F6B" w:rsidRDefault="003B02EC" w:rsidP="003B02EC">
      <w:pPr>
        <w:pStyle w:val="NormalWeb"/>
        <w:spacing w:before="0" w:beforeAutospacing="0" w:after="120" w:afterAutospacing="0"/>
        <w:rPr>
          <w:rFonts w:ascii="Cambria" w:hAnsi="Cambria" w:cs="Arial"/>
          <w:color w:val="000000"/>
          <w:sz w:val="22"/>
          <w:szCs w:val="22"/>
        </w:rPr>
      </w:pPr>
    </w:p>
    <w:p w14:paraId="5FA0491D" w14:textId="445FC4A0" w:rsidR="003B02EC" w:rsidRPr="00CE2F6B" w:rsidRDefault="003B02EC" w:rsidP="003B02EC">
      <w:pPr>
        <w:pStyle w:val="NormalWeb"/>
        <w:spacing w:before="0" w:beforeAutospacing="0" w:after="120" w:afterAutospacing="0"/>
        <w:rPr>
          <w:rFonts w:ascii="Cambria" w:hAnsi="Cambria" w:cs="Arial"/>
          <w:color w:val="000000"/>
          <w:sz w:val="22"/>
          <w:szCs w:val="22"/>
        </w:rPr>
      </w:pPr>
      <w:r w:rsidRPr="00CE2F6B">
        <w:rPr>
          <w:rFonts w:ascii="Cambria" w:hAnsi="Cambria" w:cs="Arial"/>
          <w:color w:val="000000"/>
          <w:sz w:val="22"/>
          <w:szCs w:val="22"/>
        </w:rPr>
        <w:t>Immediate family members that qualify for bereavement leave are:</w:t>
      </w:r>
    </w:p>
    <w:p w14:paraId="5BC9DB24" w14:textId="16E7C646" w:rsidR="00DD108E" w:rsidRPr="00CE2F6B" w:rsidRDefault="003B02EC" w:rsidP="00DD108E">
      <w:pPr>
        <w:pStyle w:val="NormalWeb"/>
        <w:spacing w:before="0" w:beforeAutospacing="0" w:after="120" w:afterAutospacing="0"/>
        <w:rPr>
          <w:rFonts w:ascii="Cambria" w:hAnsi="Cambria" w:cs="Arial"/>
          <w:color w:val="000000"/>
          <w:sz w:val="22"/>
          <w:szCs w:val="22"/>
        </w:rPr>
      </w:pPr>
      <w:r w:rsidRPr="00CE2F6B">
        <w:rPr>
          <w:rFonts w:ascii="Cambria" w:hAnsi="Cambria" w:cs="Arial"/>
          <w:color w:val="000000"/>
          <w:sz w:val="22"/>
          <w:szCs w:val="22"/>
        </w:rPr>
        <w:t>Spouse</w:t>
      </w:r>
    </w:p>
    <w:p w14:paraId="54AE1FA7" w14:textId="274AEE52" w:rsidR="003B02EC" w:rsidRPr="00CE2F6B" w:rsidRDefault="003B02EC" w:rsidP="00DD108E">
      <w:pPr>
        <w:pStyle w:val="NormalWeb"/>
        <w:spacing w:before="0" w:beforeAutospacing="0" w:after="120" w:afterAutospacing="0"/>
        <w:rPr>
          <w:rFonts w:ascii="Cambria" w:hAnsi="Cambria" w:cs="Arial"/>
          <w:color w:val="000000"/>
          <w:sz w:val="22"/>
          <w:szCs w:val="22"/>
        </w:rPr>
      </w:pPr>
      <w:r w:rsidRPr="00CE2F6B">
        <w:rPr>
          <w:rFonts w:ascii="Cambria" w:hAnsi="Cambria" w:cs="Arial"/>
          <w:color w:val="000000"/>
          <w:sz w:val="22"/>
          <w:szCs w:val="22"/>
        </w:rPr>
        <w:t>Child</w:t>
      </w:r>
    </w:p>
    <w:p w14:paraId="52548C6A" w14:textId="65C8EBE7" w:rsidR="003B02EC" w:rsidRPr="00CE2F6B" w:rsidRDefault="003B02EC" w:rsidP="00DD108E">
      <w:pPr>
        <w:pStyle w:val="NormalWeb"/>
        <w:spacing w:before="0" w:beforeAutospacing="0" w:after="120" w:afterAutospacing="0"/>
        <w:rPr>
          <w:rFonts w:ascii="Cambria" w:hAnsi="Cambria" w:cs="Arial"/>
          <w:color w:val="000000"/>
          <w:sz w:val="22"/>
          <w:szCs w:val="22"/>
        </w:rPr>
      </w:pPr>
      <w:r w:rsidRPr="00CE2F6B">
        <w:rPr>
          <w:rFonts w:ascii="Cambria" w:hAnsi="Cambria" w:cs="Arial"/>
          <w:color w:val="000000"/>
          <w:sz w:val="22"/>
          <w:szCs w:val="22"/>
        </w:rPr>
        <w:t>Parent</w:t>
      </w:r>
    </w:p>
    <w:p w14:paraId="00A57990" w14:textId="680EF03B" w:rsidR="003B02EC" w:rsidRPr="00CE2F6B" w:rsidRDefault="003B02EC" w:rsidP="00DD108E">
      <w:pPr>
        <w:pStyle w:val="NormalWeb"/>
        <w:spacing w:before="0" w:beforeAutospacing="0" w:after="120" w:afterAutospacing="0"/>
        <w:rPr>
          <w:rFonts w:ascii="Cambria" w:hAnsi="Cambria" w:cs="Arial"/>
          <w:color w:val="000000"/>
          <w:sz w:val="22"/>
          <w:szCs w:val="22"/>
        </w:rPr>
      </w:pPr>
      <w:r w:rsidRPr="00CE2F6B">
        <w:rPr>
          <w:rFonts w:ascii="Cambria" w:hAnsi="Cambria" w:cs="Arial"/>
          <w:color w:val="000000"/>
          <w:sz w:val="22"/>
          <w:szCs w:val="22"/>
        </w:rPr>
        <w:t>Parent-in-law</w:t>
      </w:r>
    </w:p>
    <w:p w14:paraId="2022F62E" w14:textId="5A841FC6" w:rsidR="003B02EC" w:rsidRPr="00CE2F6B" w:rsidRDefault="003B02EC" w:rsidP="00DD108E">
      <w:pPr>
        <w:pStyle w:val="NormalWeb"/>
        <w:spacing w:before="0" w:beforeAutospacing="0" w:after="120" w:afterAutospacing="0"/>
        <w:rPr>
          <w:rFonts w:ascii="Cambria" w:hAnsi="Cambria" w:cs="Arial"/>
          <w:color w:val="000000"/>
          <w:sz w:val="22"/>
          <w:szCs w:val="22"/>
        </w:rPr>
      </w:pPr>
      <w:r w:rsidRPr="00CE2F6B">
        <w:rPr>
          <w:rFonts w:ascii="Cambria" w:hAnsi="Cambria" w:cs="Arial"/>
          <w:color w:val="000000"/>
          <w:sz w:val="22"/>
          <w:szCs w:val="22"/>
        </w:rPr>
        <w:t>Sibling</w:t>
      </w:r>
    </w:p>
    <w:p w14:paraId="19C3E625" w14:textId="4E61AB44" w:rsidR="003B02EC" w:rsidRPr="00CE2F6B" w:rsidRDefault="003B02EC" w:rsidP="00DD108E">
      <w:pPr>
        <w:pStyle w:val="NormalWeb"/>
        <w:spacing w:before="0" w:beforeAutospacing="0" w:after="120" w:afterAutospacing="0"/>
        <w:rPr>
          <w:rFonts w:ascii="Cambria" w:hAnsi="Cambria" w:cs="Arial"/>
          <w:color w:val="000000"/>
          <w:sz w:val="22"/>
          <w:szCs w:val="22"/>
        </w:rPr>
      </w:pPr>
      <w:r w:rsidRPr="00CE2F6B">
        <w:rPr>
          <w:rFonts w:ascii="Cambria" w:hAnsi="Cambria" w:cs="Arial"/>
          <w:color w:val="000000"/>
          <w:sz w:val="22"/>
          <w:szCs w:val="22"/>
        </w:rPr>
        <w:t>Stepparent</w:t>
      </w:r>
    </w:p>
    <w:p w14:paraId="13F43B9A" w14:textId="529BF04C" w:rsidR="003B02EC" w:rsidRDefault="003B02EC" w:rsidP="00DD108E">
      <w:pPr>
        <w:pStyle w:val="NormalWeb"/>
        <w:spacing w:before="0" w:beforeAutospacing="0" w:after="120" w:afterAutospacing="0"/>
        <w:rPr>
          <w:rFonts w:ascii="Cambria" w:hAnsi="Cambria" w:cs="Arial"/>
          <w:color w:val="000000"/>
          <w:sz w:val="22"/>
          <w:szCs w:val="22"/>
        </w:rPr>
      </w:pPr>
      <w:r w:rsidRPr="00CE2F6B">
        <w:rPr>
          <w:rFonts w:ascii="Cambria" w:hAnsi="Cambria" w:cs="Arial"/>
          <w:color w:val="000000"/>
          <w:sz w:val="22"/>
          <w:szCs w:val="22"/>
        </w:rPr>
        <w:t>Stepchild</w:t>
      </w:r>
    </w:p>
    <w:p w14:paraId="30F49FCF" w14:textId="7E6CE6F3" w:rsidR="003B02EC" w:rsidRPr="003011AE" w:rsidRDefault="003011AE" w:rsidP="00DD108E">
      <w:pPr>
        <w:pStyle w:val="NormalWeb"/>
        <w:spacing w:before="0" w:beforeAutospacing="0" w:after="120" w:afterAutospacing="0"/>
        <w:rPr>
          <w:rFonts w:ascii="Cambria" w:hAnsi="Cambria" w:cs="Arial"/>
          <w:color w:val="000000"/>
          <w:sz w:val="22"/>
          <w:szCs w:val="22"/>
        </w:rPr>
      </w:pPr>
      <w:r w:rsidRPr="003011AE">
        <w:rPr>
          <w:rFonts w:ascii="Cambria" w:hAnsi="Cambria" w:cs="Arial"/>
          <w:color w:val="000000"/>
          <w:sz w:val="22"/>
          <w:szCs w:val="22"/>
        </w:rPr>
        <w:t>Grandparents</w:t>
      </w:r>
    </w:p>
    <w:p w14:paraId="3521FF49" w14:textId="540EF978" w:rsidR="00DD108E" w:rsidRPr="00097599" w:rsidRDefault="00DD108E">
      <w:pPr>
        <w:rPr>
          <w:rFonts w:ascii="Cambria" w:hAnsi="Cambria"/>
        </w:rPr>
      </w:pPr>
      <w:r w:rsidRPr="00097599">
        <w:rPr>
          <w:rFonts w:ascii="Cambria" w:hAnsi="Cambria"/>
        </w:rPr>
        <w:br w:type="page"/>
      </w:r>
    </w:p>
    <w:p w14:paraId="60E3AF32" w14:textId="5985444B" w:rsidR="00DD108E" w:rsidRPr="00097599" w:rsidRDefault="00DD108E" w:rsidP="00DD108E">
      <w:pPr>
        <w:rPr>
          <w:rFonts w:ascii="Cambria" w:hAnsi="Cambria"/>
        </w:rPr>
      </w:pPr>
      <w:r w:rsidRPr="00097599">
        <w:rPr>
          <w:rFonts w:ascii="Cambria" w:hAnsi="Cambria"/>
        </w:rPr>
        <w:lastRenderedPageBreak/>
        <w:t>Section:  Benefits</w:t>
      </w:r>
    </w:p>
    <w:p w14:paraId="19C5083A" w14:textId="60F1C5C8" w:rsidR="00DD108E" w:rsidRPr="00097599" w:rsidRDefault="00DD108E" w:rsidP="00DD108E">
      <w:pPr>
        <w:rPr>
          <w:rFonts w:ascii="Cambria" w:hAnsi="Cambria"/>
        </w:rPr>
      </w:pPr>
      <w:r w:rsidRPr="00097599">
        <w:rPr>
          <w:rFonts w:ascii="Cambria" w:hAnsi="Cambria"/>
        </w:rPr>
        <w:t>Policy Number:  VII-</w:t>
      </w:r>
      <w:r w:rsidR="00E6216E" w:rsidRPr="00097599">
        <w:rPr>
          <w:rFonts w:ascii="Cambria" w:hAnsi="Cambria"/>
        </w:rPr>
        <w:t>1</w:t>
      </w:r>
    </w:p>
    <w:p w14:paraId="36D96499" w14:textId="29FF7229" w:rsidR="00DD108E" w:rsidRPr="00097599" w:rsidRDefault="00DD108E" w:rsidP="00DD108E">
      <w:pPr>
        <w:rPr>
          <w:rFonts w:ascii="Cambria" w:hAnsi="Cambria"/>
        </w:rPr>
      </w:pPr>
      <w:r w:rsidRPr="00097599">
        <w:rPr>
          <w:rFonts w:ascii="Cambria" w:hAnsi="Cambria"/>
        </w:rPr>
        <w:t xml:space="preserve">Policy:  </w:t>
      </w:r>
      <w:r w:rsidR="004573EC">
        <w:rPr>
          <w:rFonts w:ascii="Cambria" w:hAnsi="Cambria"/>
        </w:rPr>
        <w:t>Benefits</w:t>
      </w:r>
    </w:p>
    <w:p w14:paraId="4CF51F04" w14:textId="77777777" w:rsidR="00DD108E" w:rsidRPr="00097599" w:rsidRDefault="00DD108E" w:rsidP="00DD108E">
      <w:pPr>
        <w:rPr>
          <w:rFonts w:ascii="Cambria" w:hAnsi="Cambria"/>
        </w:rPr>
      </w:pPr>
    </w:p>
    <w:p w14:paraId="72B3C9B2" w14:textId="77777777" w:rsidR="00DD108E" w:rsidRPr="00097599" w:rsidRDefault="00DD108E" w:rsidP="00DD108E">
      <w:pPr>
        <w:rPr>
          <w:rFonts w:ascii="Cambria" w:hAnsi="Cambria"/>
        </w:rPr>
      </w:pPr>
      <w:r w:rsidRPr="00097599">
        <w:rPr>
          <w:rFonts w:ascii="Cambria" w:hAnsi="Cambria"/>
        </w:rPr>
        <w:t>Procedure:</w:t>
      </w:r>
    </w:p>
    <w:p w14:paraId="26239A60" w14:textId="5ED6F5D2" w:rsidR="003011AE" w:rsidRPr="003011AE" w:rsidRDefault="003011AE" w:rsidP="003011AE">
      <w:pPr>
        <w:ind w:left="360"/>
        <w:rPr>
          <w:rFonts w:ascii="Cambria" w:hAnsi="Cambria"/>
          <w:vertAlign w:val="subscript"/>
        </w:rPr>
      </w:pPr>
      <w:r w:rsidRPr="003011AE">
        <w:rPr>
          <w:rFonts w:ascii="Cambria" w:hAnsi="Cambria"/>
          <w:b/>
        </w:rPr>
        <w:t xml:space="preserve">Determination of eligibility: </w:t>
      </w:r>
      <w:r w:rsidRPr="003011AE">
        <w:rPr>
          <w:rFonts w:ascii="Cambria" w:hAnsi="Cambria"/>
        </w:rPr>
        <w:t>CHHC will do a 12 month look back for all staff that are not full-time salaried to check eligibility status for below mentioned benefits.  The look backs will be twice a year as determined by administrator and insurance broker</w:t>
      </w:r>
      <w:r w:rsidR="00285F86">
        <w:rPr>
          <w:rFonts w:ascii="Cambria" w:hAnsi="Cambria"/>
        </w:rPr>
        <w:t xml:space="preserve">. </w:t>
      </w:r>
      <w:r w:rsidRPr="003011AE">
        <w:rPr>
          <w:rFonts w:ascii="Cambria" w:hAnsi="Cambria"/>
        </w:rPr>
        <w:t>Full time salaried employees automatically qualify for all benefits</w:t>
      </w:r>
      <w:r w:rsidR="00285F86">
        <w:rPr>
          <w:rFonts w:ascii="Cambria" w:hAnsi="Cambria"/>
        </w:rPr>
        <w:t xml:space="preserve"> and may enroll the 1</w:t>
      </w:r>
      <w:r w:rsidR="00285F86" w:rsidRPr="00285F86">
        <w:rPr>
          <w:rFonts w:ascii="Cambria" w:hAnsi="Cambria"/>
          <w:vertAlign w:val="superscript"/>
        </w:rPr>
        <w:t>st</w:t>
      </w:r>
      <w:r w:rsidR="00285F86">
        <w:rPr>
          <w:rFonts w:ascii="Cambria" w:hAnsi="Cambria"/>
        </w:rPr>
        <w:t xml:space="preserve"> day of the month following a 60-day waiting period. </w:t>
      </w:r>
    </w:p>
    <w:p w14:paraId="3EE60FD8" w14:textId="747F5D70" w:rsidR="003011AE" w:rsidRPr="003011AE" w:rsidRDefault="003011AE" w:rsidP="003011AE">
      <w:pPr>
        <w:numPr>
          <w:ilvl w:val="0"/>
          <w:numId w:val="30"/>
        </w:numPr>
        <w:spacing w:after="0" w:line="240" w:lineRule="auto"/>
        <w:jc w:val="both"/>
        <w:rPr>
          <w:rFonts w:ascii="Cambria" w:hAnsi="Cambria"/>
          <w:b/>
        </w:rPr>
      </w:pPr>
      <w:r w:rsidRPr="003011AE">
        <w:rPr>
          <w:rFonts w:ascii="Cambria" w:hAnsi="Cambria"/>
          <w:b/>
        </w:rPr>
        <w:t>FLEXIBLE COMPENSATION PLAN:</w:t>
      </w:r>
      <w:r w:rsidRPr="003011AE">
        <w:rPr>
          <w:rFonts w:ascii="Cambria" w:hAnsi="Cambria"/>
        </w:rPr>
        <w:t xml:space="preserve"> Qualifying employees may choose among certain </w:t>
      </w:r>
      <w:r w:rsidRPr="003011AE">
        <w:rPr>
          <w:rFonts w:ascii="Cambria" w:hAnsi="Cambria"/>
        </w:rPr>
        <w:br/>
        <w:t>“tax free” benefits in lieu of taxable compensation. Employee must agree to compensation reduction by the total cost of the plan benefits selected with proper signed enrollment form. Employees must be at least 18 years of age and have worked 60 days to be eligible. These benefits are as follows:</w:t>
      </w:r>
    </w:p>
    <w:p w14:paraId="1AFAA970" w14:textId="3EB857BC" w:rsidR="003011AE" w:rsidRPr="003011AE" w:rsidRDefault="003011AE" w:rsidP="003011AE">
      <w:pPr>
        <w:numPr>
          <w:ilvl w:val="1"/>
          <w:numId w:val="30"/>
        </w:numPr>
        <w:spacing w:after="0" w:line="240" w:lineRule="auto"/>
        <w:jc w:val="both"/>
        <w:rPr>
          <w:rFonts w:ascii="Cambria" w:hAnsi="Cambria"/>
          <w:b/>
        </w:rPr>
      </w:pPr>
      <w:r w:rsidRPr="003011AE">
        <w:rPr>
          <w:rFonts w:ascii="Cambria" w:hAnsi="Cambria"/>
          <w:b/>
        </w:rPr>
        <w:t xml:space="preserve">MEDICAL INSURANCE: </w:t>
      </w:r>
      <w:r w:rsidRPr="003011AE">
        <w:rPr>
          <w:rFonts w:ascii="Cambria" w:hAnsi="Cambria"/>
        </w:rPr>
        <w:t>Employees must be full time 30 plus hours / week or full time salaried to qualify for CHHC group health insurance. CHHC will pay $400.00 a month for qualifying employee. Additional information will be provided to full time employees upon request.</w:t>
      </w:r>
    </w:p>
    <w:p w14:paraId="1D42EA9B" w14:textId="4D846807" w:rsidR="003011AE" w:rsidRPr="003011AE" w:rsidRDefault="003011AE" w:rsidP="003011AE">
      <w:pPr>
        <w:numPr>
          <w:ilvl w:val="1"/>
          <w:numId w:val="30"/>
        </w:numPr>
        <w:spacing w:after="0" w:line="240" w:lineRule="auto"/>
        <w:jc w:val="both"/>
        <w:rPr>
          <w:rFonts w:ascii="Cambria" w:hAnsi="Cambria"/>
          <w:b/>
        </w:rPr>
      </w:pPr>
      <w:r w:rsidRPr="003011AE">
        <w:rPr>
          <w:rFonts w:ascii="Cambria" w:hAnsi="Cambria"/>
          <w:b/>
        </w:rPr>
        <w:t>DENTAL AND/OR VISION INSURANCE:</w:t>
      </w:r>
      <w:r w:rsidRPr="003011AE">
        <w:rPr>
          <w:rFonts w:ascii="Cambria" w:hAnsi="Cambria"/>
        </w:rPr>
        <w:t xml:space="preserve"> Employees must work 20+ hours per week. This is voluntary and is offered at a “pass through” cost if elected, meaning the company will </w:t>
      </w:r>
      <w:r w:rsidRPr="003011AE">
        <w:rPr>
          <w:rFonts w:ascii="Cambria" w:hAnsi="Cambria"/>
          <w:u w:val="single"/>
        </w:rPr>
        <w:t>not</w:t>
      </w:r>
      <w:r w:rsidRPr="003011AE">
        <w:rPr>
          <w:rFonts w:ascii="Cambria" w:hAnsi="Cambria"/>
        </w:rPr>
        <w:t xml:space="preserve"> contribute toward the cost. Additional information will be provided to eligible employees upon request. </w:t>
      </w:r>
    </w:p>
    <w:p w14:paraId="2B2F09A3" w14:textId="636F113D" w:rsidR="003011AE" w:rsidRPr="003011AE" w:rsidRDefault="003011AE" w:rsidP="003011AE">
      <w:pPr>
        <w:numPr>
          <w:ilvl w:val="1"/>
          <w:numId w:val="30"/>
        </w:numPr>
        <w:spacing w:after="0" w:line="240" w:lineRule="auto"/>
        <w:jc w:val="both"/>
        <w:rPr>
          <w:rFonts w:ascii="Cambria" w:hAnsi="Cambria"/>
          <w:b/>
        </w:rPr>
      </w:pPr>
      <w:r w:rsidRPr="003011AE">
        <w:rPr>
          <w:rFonts w:ascii="Cambria" w:hAnsi="Cambria"/>
          <w:b/>
        </w:rPr>
        <w:t>VOLUNTARY SHORT TERM/LONG TERM DISABILITY AND/OR TERM LIFE INSURANCE:</w:t>
      </w:r>
      <w:r w:rsidRPr="003011AE">
        <w:rPr>
          <w:rFonts w:ascii="Cambria" w:hAnsi="Cambria"/>
        </w:rPr>
        <w:t xml:space="preserve"> These benefits are also offered at a “pass through” cost if elected. Eligibility requirements are the same as Dental and Vision insurance. These are</w:t>
      </w:r>
      <w:r w:rsidRPr="003011AE">
        <w:rPr>
          <w:rFonts w:ascii="Cambria" w:hAnsi="Cambria"/>
          <w:b/>
        </w:rPr>
        <w:t xml:space="preserve"> </w:t>
      </w:r>
      <w:r w:rsidRPr="003011AE">
        <w:rPr>
          <w:rFonts w:ascii="Cambria" w:hAnsi="Cambria"/>
        </w:rPr>
        <w:t xml:space="preserve">not pre-tax benefits. Additional information will be provided to eligible employees upon request. </w:t>
      </w:r>
    </w:p>
    <w:p w14:paraId="46917713" w14:textId="0688797D" w:rsidR="003011AE" w:rsidRPr="003011AE" w:rsidRDefault="003011AE" w:rsidP="003011AE">
      <w:pPr>
        <w:numPr>
          <w:ilvl w:val="1"/>
          <w:numId w:val="30"/>
        </w:numPr>
        <w:spacing w:after="0" w:line="240" w:lineRule="auto"/>
        <w:jc w:val="both"/>
        <w:rPr>
          <w:rFonts w:ascii="Cambria" w:hAnsi="Cambria"/>
          <w:b/>
        </w:rPr>
      </w:pPr>
      <w:r w:rsidRPr="003011AE">
        <w:rPr>
          <w:rFonts w:ascii="Cambria" w:hAnsi="Cambria"/>
          <w:b/>
        </w:rPr>
        <w:t xml:space="preserve">401(K) PLAN: </w:t>
      </w:r>
      <w:r w:rsidRPr="003011AE">
        <w:rPr>
          <w:rFonts w:ascii="Cambria" w:hAnsi="Cambria"/>
        </w:rPr>
        <w:t xml:space="preserve">All new hires </w:t>
      </w:r>
      <w:r w:rsidRPr="003011AE">
        <w:rPr>
          <w:rFonts w:ascii="Cambria" w:hAnsi="Cambria"/>
          <w:color w:val="000000"/>
          <w:bdr w:val="none" w:sz="0" w:space="0" w:color="auto" w:frame="1"/>
          <w:shd w:val="clear" w:color="auto" w:fill="FFFFFF"/>
        </w:rPr>
        <w:t>will be eligible for 401k after three (3) months of Service (90 days). The entry date for participation in the plan will be the 1st day of the month coinciding with or the next following date eligibility requirements are met</w:t>
      </w:r>
      <w:r w:rsidR="00285F86">
        <w:rPr>
          <w:rFonts w:ascii="Cambria" w:hAnsi="Cambria"/>
          <w:color w:val="000000"/>
          <w:bdr w:val="none" w:sz="0" w:space="0" w:color="auto" w:frame="1"/>
          <w:shd w:val="clear" w:color="auto" w:fill="FFFFFF"/>
        </w:rPr>
        <w:t>.</w:t>
      </w:r>
      <w:r w:rsidR="00285F86">
        <w:rPr>
          <w:rFonts w:ascii="Cambria" w:hAnsi="Cambria"/>
          <w:vertAlign w:val="subscript"/>
        </w:rPr>
        <w:t xml:space="preserve"> </w:t>
      </w:r>
      <w:r w:rsidRPr="003011AE">
        <w:rPr>
          <w:rFonts w:ascii="Cambria" w:hAnsi="Cambria"/>
        </w:rPr>
        <w:t xml:space="preserve">CHHC matches employee contributions up to 4% of the employee’s salary every pay period. This amount is invested through Jocelyn Pension Company in Schwab mutual funds – to be determined by the employee. When you become eligible for the plan, you will be given more information. Employees are fully vested after 6 years of enrollment. </w:t>
      </w:r>
    </w:p>
    <w:p w14:paraId="1ADF8BA7" w14:textId="77777777" w:rsidR="00285F86" w:rsidRDefault="003011AE" w:rsidP="003011AE">
      <w:pPr>
        <w:rPr>
          <w:rFonts w:ascii="Cambria" w:hAnsi="Cambria"/>
        </w:rPr>
      </w:pPr>
      <w:r w:rsidRPr="003011AE">
        <w:rPr>
          <w:rFonts w:ascii="Cambria" w:hAnsi="Cambria"/>
          <w:b/>
        </w:rPr>
        <w:t xml:space="preserve">BENEFIT COST: </w:t>
      </w:r>
      <w:r w:rsidRPr="003011AE">
        <w:rPr>
          <w:rFonts w:ascii="Cambria" w:hAnsi="Cambria"/>
        </w:rPr>
        <w:t xml:space="preserve">Benefit premiums will be deducted through the employee’s paycheck bimonthly. Effective December 23, 2022; </w:t>
      </w:r>
      <w:r w:rsidRPr="00285F86">
        <w:rPr>
          <w:rFonts w:ascii="Cambria" w:hAnsi="Cambria"/>
          <w:b/>
          <w:bCs/>
        </w:rPr>
        <w:t>If an employee is out on a leave of absence due to FMLA or Short-Term Disability</w:t>
      </w:r>
      <w:r w:rsidRPr="003011AE">
        <w:rPr>
          <w:rFonts w:ascii="Cambria" w:hAnsi="Cambria"/>
        </w:rPr>
        <w:t xml:space="preserve"> the employee is obligated to cover the benefit premium minus the employer contribution for health, dental, vision, short term disability, long term disability and life for the duration of leave. Payment method will be by check and the employee will have two options: </w:t>
      </w:r>
    </w:p>
    <w:p w14:paraId="6A29EABD" w14:textId="77777777" w:rsidR="00285F86" w:rsidRDefault="003011AE" w:rsidP="003011AE">
      <w:pPr>
        <w:rPr>
          <w:rFonts w:ascii="Cambria" w:hAnsi="Cambria"/>
        </w:rPr>
      </w:pPr>
      <w:r w:rsidRPr="003011AE">
        <w:rPr>
          <w:rFonts w:ascii="Cambria" w:hAnsi="Cambria"/>
        </w:rPr>
        <w:t>1. Pay the entire premium on the 1</w:t>
      </w:r>
      <w:r w:rsidRPr="003011AE">
        <w:rPr>
          <w:rFonts w:ascii="Cambria" w:hAnsi="Cambria"/>
          <w:vertAlign w:val="superscript"/>
        </w:rPr>
        <w:t>st</w:t>
      </w:r>
      <w:r w:rsidRPr="003011AE">
        <w:rPr>
          <w:rFonts w:ascii="Cambria" w:hAnsi="Cambria"/>
        </w:rPr>
        <w:t xml:space="preserve"> of the month. </w:t>
      </w:r>
    </w:p>
    <w:p w14:paraId="7D411CE1" w14:textId="77777777" w:rsidR="00285F86" w:rsidRDefault="003011AE" w:rsidP="003011AE">
      <w:pPr>
        <w:rPr>
          <w:rFonts w:ascii="Cambria" w:hAnsi="Cambria"/>
        </w:rPr>
      </w:pPr>
      <w:r w:rsidRPr="003011AE">
        <w:rPr>
          <w:rFonts w:ascii="Cambria" w:hAnsi="Cambria"/>
        </w:rPr>
        <w:lastRenderedPageBreak/>
        <w:t>2. Pay on the 1</w:t>
      </w:r>
      <w:r w:rsidRPr="003011AE">
        <w:rPr>
          <w:rFonts w:ascii="Cambria" w:hAnsi="Cambria"/>
          <w:vertAlign w:val="superscript"/>
        </w:rPr>
        <w:t>st</w:t>
      </w:r>
      <w:r w:rsidRPr="003011AE">
        <w:rPr>
          <w:rFonts w:ascii="Cambria" w:hAnsi="Cambria"/>
        </w:rPr>
        <w:t xml:space="preserve"> and the 15</w:t>
      </w:r>
      <w:r w:rsidRPr="003011AE">
        <w:rPr>
          <w:rFonts w:ascii="Cambria" w:hAnsi="Cambria"/>
          <w:vertAlign w:val="superscript"/>
        </w:rPr>
        <w:t>th</w:t>
      </w:r>
      <w:r w:rsidRPr="003011AE">
        <w:rPr>
          <w:rFonts w:ascii="Cambria" w:hAnsi="Cambria"/>
        </w:rPr>
        <w:t xml:space="preserve"> if employee chooses to pay bi-monthly.</w:t>
      </w:r>
    </w:p>
    <w:p w14:paraId="34ABEDED" w14:textId="77777777" w:rsidR="00285F86" w:rsidRDefault="003011AE" w:rsidP="003011AE">
      <w:pPr>
        <w:rPr>
          <w:rFonts w:ascii="Cambria" w:hAnsi="Cambria"/>
        </w:rPr>
      </w:pPr>
      <w:r w:rsidRPr="003011AE">
        <w:rPr>
          <w:rFonts w:ascii="Cambria" w:hAnsi="Cambria"/>
        </w:rPr>
        <w:t xml:space="preserve"> If the payment is 2 weeks late, then C</w:t>
      </w:r>
      <w:r w:rsidR="00285F86">
        <w:rPr>
          <w:rFonts w:ascii="Cambria" w:hAnsi="Cambria"/>
        </w:rPr>
        <w:t>HHC</w:t>
      </w:r>
      <w:r w:rsidRPr="003011AE">
        <w:rPr>
          <w:rFonts w:ascii="Cambria" w:hAnsi="Cambria"/>
        </w:rPr>
        <w:t xml:space="preserve"> will terminate benefits on the 15</w:t>
      </w:r>
      <w:r w:rsidRPr="003011AE">
        <w:rPr>
          <w:rFonts w:ascii="Cambria" w:hAnsi="Cambria"/>
          <w:vertAlign w:val="superscript"/>
        </w:rPr>
        <w:t>th</w:t>
      </w:r>
      <w:r w:rsidRPr="003011AE">
        <w:rPr>
          <w:rFonts w:ascii="Cambria" w:hAnsi="Cambria"/>
        </w:rPr>
        <w:t xml:space="preserve"> day.</w:t>
      </w:r>
    </w:p>
    <w:p w14:paraId="4555C90F" w14:textId="3BC45328" w:rsidR="00285F86" w:rsidRDefault="003011AE" w:rsidP="003011AE">
      <w:pPr>
        <w:rPr>
          <w:rFonts w:ascii="Cambria" w:hAnsi="Cambria"/>
        </w:rPr>
      </w:pPr>
      <w:r w:rsidRPr="00285F86">
        <w:rPr>
          <w:rFonts w:ascii="Cambria" w:hAnsi="Cambria"/>
          <w:b/>
          <w:bCs/>
        </w:rPr>
        <w:t>If an employee is out due to worker’s comp and 6 months has passed since the date of the worker’s comp claim and the employee hasn’t returned to work</w:t>
      </w:r>
      <w:r w:rsidRPr="003011AE">
        <w:rPr>
          <w:rFonts w:ascii="Cambria" w:hAnsi="Cambria"/>
        </w:rPr>
        <w:t xml:space="preserve"> the employee is obligated to pay the full premium with no employer contribution for health, dental, vision, short term disability, long term disability and life for the duration of leave. Payment method will be by check and the employee will have two options: </w:t>
      </w:r>
    </w:p>
    <w:p w14:paraId="68F8BAD7" w14:textId="77777777" w:rsidR="00285F86" w:rsidRDefault="003011AE" w:rsidP="003011AE">
      <w:pPr>
        <w:rPr>
          <w:rFonts w:ascii="Cambria" w:hAnsi="Cambria"/>
        </w:rPr>
      </w:pPr>
      <w:r w:rsidRPr="003011AE">
        <w:rPr>
          <w:rFonts w:ascii="Cambria" w:hAnsi="Cambria"/>
        </w:rPr>
        <w:t>1. Pay the entire premium on the 1</w:t>
      </w:r>
      <w:r w:rsidRPr="003011AE">
        <w:rPr>
          <w:rFonts w:ascii="Cambria" w:hAnsi="Cambria"/>
          <w:vertAlign w:val="superscript"/>
        </w:rPr>
        <w:t>st</w:t>
      </w:r>
      <w:r w:rsidRPr="003011AE">
        <w:rPr>
          <w:rFonts w:ascii="Cambria" w:hAnsi="Cambria"/>
        </w:rPr>
        <w:t xml:space="preserve"> of the month. </w:t>
      </w:r>
    </w:p>
    <w:p w14:paraId="7ECEDFC7" w14:textId="77777777" w:rsidR="00285F86" w:rsidRDefault="003011AE" w:rsidP="003011AE">
      <w:pPr>
        <w:rPr>
          <w:rFonts w:ascii="Cambria" w:hAnsi="Cambria"/>
        </w:rPr>
      </w:pPr>
      <w:r w:rsidRPr="003011AE">
        <w:rPr>
          <w:rFonts w:ascii="Cambria" w:hAnsi="Cambria"/>
        </w:rPr>
        <w:t>2. Pay on the 1</w:t>
      </w:r>
      <w:r w:rsidRPr="003011AE">
        <w:rPr>
          <w:rFonts w:ascii="Cambria" w:hAnsi="Cambria"/>
          <w:vertAlign w:val="superscript"/>
        </w:rPr>
        <w:t>st</w:t>
      </w:r>
      <w:r w:rsidRPr="003011AE">
        <w:rPr>
          <w:rFonts w:ascii="Cambria" w:hAnsi="Cambria"/>
        </w:rPr>
        <w:t xml:space="preserve"> and the 15</w:t>
      </w:r>
      <w:r w:rsidRPr="003011AE">
        <w:rPr>
          <w:rFonts w:ascii="Cambria" w:hAnsi="Cambria"/>
          <w:vertAlign w:val="superscript"/>
        </w:rPr>
        <w:t>th</w:t>
      </w:r>
      <w:r w:rsidRPr="003011AE">
        <w:rPr>
          <w:rFonts w:ascii="Cambria" w:hAnsi="Cambria"/>
        </w:rPr>
        <w:t xml:space="preserve"> if employee chooses to pay bi-monthly. If the payment is 2 weeks late, then </w:t>
      </w:r>
      <w:r w:rsidR="00285F86">
        <w:rPr>
          <w:rFonts w:ascii="Cambria" w:hAnsi="Cambria"/>
        </w:rPr>
        <w:t xml:space="preserve">CHHC </w:t>
      </w:r>
      <w:r w:rsidRPr="003011AE">
        <w:rPr>
          <w:rFonts w:ascii="Cambria" w:hAnsi="Cambria"/>
        </w:rPr>
        <w:t>will terminate benefits on the 15</w:t>
      </w:r>
      <w:r w:rsidRPr="003011AE">
        <w:rPr>
          <w:rFonts w:ascii="Cambria" w:hAnsi="Cambria"/>
          <w:vertAlign w:val="superscript"/>
        </w:rPr>
        <w:t>th</w:t>
      </w:r>
      <w:r w:rsidRPr="003011AE">
        <w:rPr>
          <w:rFonts w:ascii="Cambria" w:hAnsi="Cambria"/>
        </w:rPr>
        <w:t xml:space="preserve"> day.</w:t>
      </w:r>
    </w:p>
    <w:p w14:paraId="02F28368" w14:textId="2FE9EA0A" w:rsidR="00285F86" w:rsidRDefault="003011AE" w:rsidP="003011AE">
      <w:pPr>
        <w:rPr>
          <w:rFonts w:ascii="Cambria" w:hAnsi="Cambria"/>
        </w:rPr>
      </w:pPr>
      <w:r w:rsidRPr="00285F86">
        <w:rPr>
          <w:rFonts w:ascii="Cambria" w:hAnsi="Cambria"/>
          <w:b/>
          <w:bCs/>
        </w:rPr>
        <w:t>If an employee should return to work on modified duty while on worker’s comp, at less than half time,</w:t>
      </w:r>
      <w:r w:rsidRPr="003011AE">
        <w:rPr>
          <w:rFonts w:ascii="Cambria" w:hAnsi="Cambria"/>
        </w:rPr>
        <w:t xml:space="preserve"> the employer contribution will be given and CHHC will cover half of the health premium. The dental, vision, short term disability, long term disability and life will be covered in full by the employee. Payment method will be by check and the employee will have two options:</w:t>
      </w:r>
    </w:p>
    <w:p w14:paraId="3CB553C9" w14:textId="77777777" w:rsidR="00285F86" w:rsidRDefault="003011AE" w:rsidP="003011AE">
      <w:pPr>
        <w:rPr>
          <w:rFonts w:ascii="Cambria" w:hAnsi="Cambria"/>
        </w:rPr>
      </w:pPr>
      <w:r w:rsidRPr="003011AE">
        <w:rPr>
          <w:rFonts w:ascii="Cambria" w:hAnsi="Cambria"/>
        </w:rPr>
        <w:t xml:space="preserve"> 1. Pay the entire premium on the 1</w:t>
      </w:r>
      <w:r w:rsidRPr="003011AE">
        <w:rPr>
          <w:rFonts w:ascii="Cambria" w:hAnsi="Cambria"/>
          <w:vertAlign w:val="superscript"/>
        </w:rPr>
        <w:t>st</w:t>
      </w:r>
      <w:r w:rsidRPr="003011AE">
        <w:rPr>
          <w:rFonts w:ascii="Cambria" w:hAnsi="Cambria"/>
        </w:rPr>
        <w:t xml:space="preserve"> of the month.</w:t>
      </w:r>
    </w:p>
    <w:p w14:paraId="4E0BA5F1" w14:textId="77777777" w:rsidR="00285F86" w:rsidRDefault="003011AE" w:rsidP="003011AE">
      <w:pPr>
        <w:rPr>
          <w:rFonts w:ascii="Cambria" w:hAnsi="Cambria"/>
        </w:rPr>
      </w:pPr>
      <w:r w:rsidRPr="003011AE">
        <w:rPr>
          <w:rFonts w:ascii="Cambria" w:hAnsi="Cambria"/>
        </w:rPr>
        <w:t xml:space="preserve"> 2. Pay on the 1</w:t>
      </w:r>
      <w:r w:rsidRPr="003011AE">
        <w:rPr>
          <w:rFonts w:ascii="Cambria" w:hAnsi="Cambria"/>
          <w:vertAlign w:val="superscript"/>
        </w:rPr>
        <w:t>st</w:t>
      </w:r>
      <w:r w:rsidRPr="003011AE">
        <w:rPr>
          <w:rFonts w:ascii="Cambria" w:hAnsi="Cambria"/>
        </w:rPr>
        <w:t xml:space="preserve"> and the 15</w:t>
      </w:r>
      <w:r w:rsidRPr="003011AE">
        <w:rPr>
          <w:rFonts w:ascii="Cambria" w:hAnsi="Cambria"/>
          <w:vertAlign w:val="superscript"/>
        </w:rPr>
        <w:t>th</w:t>
      </w:r>
      <w:r w:rsidRPr="003011AE">
        <w:rPr>
          <w:rFonts w:ascii="Cambria" w:hAnsi="Cambria"/>
        </w:rPr>
        <w:t xml:space="preserve"> if employee chooses to pay bi-monthly. </w:t>
      </w:r>
    </w:p>
    <w:p w14:paraId="5D8560E9" w14:textId="135C112D" w:rsidR="00E173BC" w:rsidRPr="003011AE" w:rsidRDefault="003011AE" w:rsidP="003011AE">
      <w:pPr>
        <w:rPr>
          <w:rFonts w:ascii="Cambria" w:hAnsi="Cambria"/>
        </w:rPr>
      </w:pPr>
      <w:r w:rsidRPr="003011AE">
        <w:rPr>
          <w:rFonts w:ascii="Cambria" w:hAnsi="Cambria"/>
        </w:rPr>
        <w:t xml:space="preserve">If the payment is 2 weeks late, then </w:t>
      </w:r>
      <w:r w:rsidR="00285F86">
        <w:rPr>
          <w:rFonts w:ascii="Cambria" w:hAnsi="Cambria"/>
        </w:rPr>
        <w:t xml:space="preserve">CHHC </w:t>
      </w:r>
      <w:r w:rsidRPr="003011AE">
        <w:rPr>
          <w:rFonts w:ascii="Cambria" w:hAnsi="Cambria"/>
        </w:rPr>
        <w:t>will terminate benefits on the 15</w:t>
      </w:r>
      <w:r w:rsidRPr="003011AE">
        <w:rPr>
          <w:rFonts w:ascii="Cambria" w:hAnsi="Cambria"/>
          <w:vertAlign w:val="superscript"/>
        </w:rPr>
        <w:t>th</w:t>
      </w:r>
      <w:r w:rsidRPr="003011AE">
        <w:rPr>
          <w:rFonts w:ascii="Cambria" w:hAnsi="Cambria"/>
        </w:rPr>
        <w:t xml:space="preserve"> day. If an employee would like to cancel coverage while on FMLA, Short-Term Disability or Worker’s comp they may do so at any time by contacting the HR department.</w:t>
      </w:r>
    </w:p>
    <w:sectPr w:rsidR="00E173BC" w:rsidRPr="003011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0C59D" w14:textId="77777777" w:rsidR="006C71B4" w:rsidRDefault="006C71B4" w:rsidP="00E173BC">
      <w:pPr>
        <w:spacing w:after="0" w:line="240" w:lineRule="auto"/>
      </w:pPr>
      <w:r>
        <w:separator/>
      </w:r>
    </w:p>
  </w:endnote>
  <w:endnote w:type="continuationSeparator" w:id="0">
    <w:p w14:paraId="35DE5091" w14:textId="77777777" w:rsidR="006C71B4" w:rsidRDefault="006C71B4" w:rsidP="00E1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Arial-BoldItalic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524B" w14:textId="3B8C87A9" w:rsidR="0064359A" w:rsidRPr="00E173BC" w:rsidRDefault="0064359A">
    <w:pPr>
      <w:tabs>
        <w:tab w:val="center" w:pos="4550"/>
        <w:tab w:val="left" w:pos="5818"/>
      </w:tabs>
      <w:ind w:right="260"/>
      <w:jc w:val="right"/>
      <w:rPr>
        <w:b/>
        <w:bCs/>
        <w:color w:val="222A35" w:themeColor="text2" w:themeShade="80"/>
        <w:sz w:val="24"/>
        <w:szCs w:val="24"/>
      </w:rPr>
    </w:pPr>
    <w:r w:rsidRPr="00E173BC">
      <w:rPr>
        <w:b/>
        <w:bCs/>
        <w:color w:val="8496B0" w:themeColor="text2" w:themeTint="99"/>
        <w:spacing w:val="60"/>
        <w:sz w:val="24"/>
        <w:szCs w:val="24"/>
      </w:rPr>
      <w:t>Page</w:t>
    </w:r>
    <w:r w:rsidRPr="00E173BC">
      <w:rPr>
        <w:b/>
        <w:bCs/>
        <w:color w:val="8496B0" w:themeColor="text2" w:themeTint="99"/>
        <w:sz w:val="24"/>
        <w:szCs w:val="24"/>
      </w:rPr>
      <w:t xml:space="preserve"> </w:t>
    </w:r>
    <w:r w:rsidRPr="00E173BC">
      <w:rPr>
        <w:b/>
        <w:bCs/>
        <w:color w:val="323E4F" w:themeColor="text2" w:themeShade="BF"/>
        <w:sz w:val="24"/>
        <w:szCs w:val="24"/>
      </w:rPr>
      <w:fldChar w:fldCharType="begin"/>
    </w:r>
    <w:r w:rsidRPr="00E173BC">
      <w:rPr>
        <w:b/>
        <w:bCs/>
        <w:color w:val="323E4F" w:themeColor="text2" w:themeShade="BF"/>
        <w:sz w:val="24"/>
        <w:szCs w:val="24"/>
      </w:rPr>
      <w:instrText xml:space="preserve"> PAGE   \* MERGEFORMAT </w:instrText>
    </w:r>
    <w:r w:rsidRPr="00E173BC">
      <w:rPr>
        <w:b/>
        <w:bCs/>
        <w:color w:val="323E4F" w:themeColor="text2" w:themeShade="BF"/>
        <w:sz w:val="24"/>
        <w:szCs w:val="24"/>
      </w:rPr>
      <w:fldChar w:fldCharType="separate"/>
    </w:r>
    <w:r w:rsidR="008D6EAC">
      <w:rPr>
        <w:b/>
        <w:bCs/>
        <w:noProof/>
        <w:color w:val="323E4F" w:themeColor="text2" w:themeShade="BF"/>
        <w:sz w:val="24"/>
        <w:szCs w:val="24"/>
      </w:rPr>
      <w:t>22</w:t>
    </w:r>
    <w:r w:rsidRPr="00E173BC">
      <w:rPr>
        <w:b/>
        <w:bCs/>
        <w:color w:val="323E4F" w:themeColor="text2" w:themeShade="BF"/>
        <w:sz w:val="24"/>
        <w:szCs w:val="24"/>
      </w:rPr>
      <w:fldChar w:fldCharType="end"/>
    </w:r>
    <w:r w:rsidRPr="00E173BC">
      <w:rPr>
        <w:b/>
        <w:bCs/>
        <w:color w:val="323E4F" w:themeColor="text2" w:themeShade="BF"/>
        <w:sz w:val="24"/>
        <w:szCs w:val="24"/>
      </w:rPr>
      <w:t xml:space="preserve"> | </w:t>
    </w:r>
    <w:r w:rsidRPr="00E173BC">
      <w:rPr>
        <w:b/>
        <w:bCs/>
        <w:color w:val="323E4F" w:themeColor="text2" w:themeShade="BF"/>
        <w:sz w:val="24"/>
        <w:szCs w:val="24"/>
      </w:rPr>
      <w:fldChar w:fldCharType="begin"/>
    </w:r>
    <w:r w:rsidRPr="00E173BC">
      <w:rPr>
        <w:b/>
        <w:bCs/>
        <w:color w:val="323E4F" w:themeColor="text2" w:themeShade="BF"/>
        <w:sz w:val="24"/>
        <w:szCs w:val="24"/>
      </w:rPr>
      <w:instrText xml:space="preserve"> NUMPAGES  \* Arabic  \* MERGEFORMAT </w:instrText>
    </w:r>
    <w:r w:rsidRPr="00E173BC">
      <w:rPr>
        <w:b/>
        <w:bCs/>
        <w:color w:val="323E4F" w:themeColor="text2" w:themeShade="BF"/>
        <w:sz w:val="24"/>
        <w:szCs w:val="24"/>
      </w:rPr>
      <w:fldChar w:fldCharType="separate"/>
    </w:r>
    <w:r w:rsidR="008D6EAC">
      <w:rPr>
        <w:b/>
        <w:bCs/>
        <w:noProof/>
        <w:color w:val="323E4F" w:themeColor="text2" w:themeShade="BF"/>
        <w:sz w:val="24"/>
        <w:szCs w:val="24"/>
      </w:rPr>
      <w:t>43</w:t>
    </w:r>
    <w:r w:rsidRPr="00E173BC">
      <w:rPr>
        <w:b/>
        <w:bCs/>
        <w:color w:val="323E4F" w:themeColor="text2" w:themeShade="BF"/>
        <w:sz w:val="24"/>
        <w:szCs w:val="24"/>
      </w:rPr>
      <w:fldChar w:fldCharType="end"/>
    </w:r>
  </w:p>
  <w:p w14:paraId="6657B939" w14:textId="77777777" w:rsidR="0064359A" w:rsidRDefault="006435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A1451" w14:textId="77777777" w:rsidR="006C71B4" w:rsidRDefault="006C71B4" w:rsidP="00E173BC">
      <w:pPr>
        <w:spacing w:after="0" w:line="240" w:lineRule="auto"/>
      </w:pPr>
      <w:r>
        <w:separator/>
      </w:r>
    </w:p>
  </w:footnote>
  <w:footnote w:type="continuationSeparator" w:id="0">
    <w:p w14:paraId="3200889D" w14:textId="77777777" w:rsidR="006C71B4" w:rsidRDefault="006C71B4" w:rsidP="00E17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b/>
        <w:bCs/>
        <w:caps/>
        <w:color w:val="44546A" w:themeColor="text2"/>
        <w:sz w:val="20"/>
        <w:szCs w:val="20"/>
      </w:rPr>
      <w:alias w:val="Author"/>
      <w:tag w:val=""/>
      <w:id w:val="-1701008461"/>
      <w:placeholder>
        <w:docPart w:val="9B3BB55EF1EC4DE3A22A82C9F5B2B0A2"/>
      </w:placeholder>
      <w:dataBinding w:prefixMappings="xmlns:ns0='http://purl.org/dc/elements/1.1/' xmlns:ns1='http://schemas.openxmlformats.org/package/2006/metadata/core-properties' " w:xpath="/ns1:coreProperties[1]/ns0:creator[1]" w:storeItemID="{6C3C8BC8-F283-45AE-878A-BAB7291924A1}"/>
      <w:text/>
    </w:sdtPr>
    <w:sdtEndPr/>
    <w:sdtContent>
      <w:p w14:paraId="5A238519" w14:textId="316BA0D1" w:rsidR="0064359A" w:rsidRPr="00097599" w:rsidRDefault="0064359A">
        <w:pPr>
          <w:pStyle w:val="Header"/>
          <w:jc w:val="right"/>
          <w:rPr>
            <w:rFonts w:ascii="Cambria" w:hAnsi="Cambria"/>
            <w:b/>
            <w:bCs/>
            <w:caps/>
            <w:color w:val="44546A" w:themeColor="text2"/>
            <w:sz w:val="20"/>
            <w:szCs w:val="20"/>
          </w:rPr>
        </w:pPr>
        <w:r>
          <w:rPr>
            <w:rFonts w:ascii="Cambria" w:hAnsi="Cambria"/>
            <w:b/>
            <w:bCs/>
            <w:caps/>
            <w:color w:val="44546A" w:themeColor="text2"/>
            <w:sz w:val="20"/>
            <w:szCs w:val="20"/>
          </w:rPr>
          <w:t>Compassionate home health care</w:t>
        </w:r>
      </w:p>
    </w:sdtContent>
  </w:sdt>
  <w:sdt>
    <w:sdtPr>
      <w:rPr>
        <w:rFonts w:ascii="Cambria" w:hAnsi="Cambria"/>
        <w:b/>
        <w:bCs/>
        <w:caps/>
        <w:color w:val="44546A" w:themeColor="text2"/>
        <w:sz w:val="20"/>
        <w:szCs w:val="20"/>
      </w:rPr>
      <w:alias w:val="Date"/>
      <w:tag w:val="Date"/>
      <w:id w:val="-304078227"/>
      <w:placeholder>
        <w:docPart w:val="02875A37255449E280628E9591EE2899"/>
      </w:placeholder>
      <w:dataBinding w:prefixMappings="xmlns:ns0='http://schemas.microsoft.com/office/2006/coverPageProps' " w:xpath="/ns0:CoverPageProperties[1]/ns0:PublishDate[1]" w:storeItemID="{55AF091B-3C7A-41E3-B477-F2FDAA23CFDA}"/>
      <w:date w:fullDate="2023-03-01T00:00:00Z">
        <w:dateFormat w:val="M/d/yy"/>
        <w:lid w:val="en-US"/>
        <w:storeMappedDataAs w:val="dateTime"/>
        <w:calendar w:val="gregorian"/>
      </w:date>
    </w:sdtPr>
    <w:sdtEndPr/>
    <w:sdtContent>
      <w:p w14:paraId="1FB60892" w14:textId="7E202212" w:rsidR="0064359A" w:rsidRPr="00097599" w:rsidRDefault="0064359A">
        <w:pPr>
          <w:pStyle w:val="Header"/>
          <w:jc w:val="right"/>
          <w:rPr>
            <w:rFonts w:ascii="Cambria" w:hAnsi="Cambria"/>
            <w:b/>
            <w:bCs/>
            <w:caps/>
            <w:color w:val="44546A" w:themeColor="text2"/>
            <w:sz w:val="20"/>
            <w:szCs w:val="20"/>
          </w:rPr>
        </w:pPr>
        <w:r>
          <w:rPr>
            <w:rFonts w:ascii="Cambria" w:hAnsi="Cambria"/>
            <w:b/>
            <w:bCs/>
            <w:caps/>
            <w:color w:val="44546A" w:themeColor="text2"/>
            <w:sz w:val="20"/>
            <w:szCs w:val="20"/>
          </w:rPr>
          <w:t>3/1/23</w:t>
        </w:r>
      </w:p>
    </w:sdtContent>
  </w:sdt>
  <w:p w14:paraId="25737F84" w14:textId="25391D7D" w:rsidR="0064359A" w:rsidRPr="00097599" w:rsidRDefault="008D6EAC">
    <w:pPr>
      <w:pStyle w:val="Header"/>
      <w:jc w:val="center"/>
      <w:rPr>
        <w:rFonts w:ascii="Cambria" w:hAnsi="Cambria"/>
        <w:b/>
        <w:bCs/>
        <w:color w:val="44546A" w:themeColor="text2"/>
        <w:sz w:val="20"/>
        <w:szCs w:val="20"/>
      </w:rPr>
    </w:pPr>
    <w:sdt>
      <w:sdtPr>
        <w:rPr>
          <w:rFonts w:ascii="Cambria" w:hAnsi="Cambria"/>
          <w:b/>
          <w:bCs/>
          <w:caps/>
          <w:color w:val="44546A" w:themeColor="text2"/>
          <w:sz w:val="20"/>
          <w:szCs w:val="20"/>
        </w:rPr>
        <w:alias w:val="Title"/>
        <w:tag w:val=""/>
        <w:id w:val="-484788024"/>
        <w:placeholder>
          <w:docPart w:val="6E49E50F846B4AE68665C3E8A0608837"/>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64359A">
          <w:rPr>
            <w:rFonts w:ascii="Cambria" w:hAnsi="Cambria"/>
            <w:b/>
            <w:bCs/>
            <w:caps/>
            <w:color w:val="44546A" w:themeColor="text2"/>
            <w:sz w:val="20"/>
            <w:szCs w:val="20"/>
          </w:rPr>
          <w:t>Compassionate home health care</w:t>
        </w:r>
        <w:r w:rsidR="0064359A" w:rsidRPr="00097599">
          <w:rPr>
            <w:rFonts w:ascii="Cambria" w:hAnsi="Cambria"/>
            <w:b/>
            <w:bCs/>
            <w:caps/>
            <w:color w:val="44546A" w:themeColor="text2"/>
            <w:sz w:val="20"/>
            <w:szCs w:val="20"/>
          </w:rPr>
          <w:t xml:space="preserve"> Handbook</w:t>
        </w:r>
      </w:sdtContent>
    </w:sdt>
  </w:p>
  <w:p w14:paraId="5AEFA073" w14:textId="77777777" w:rsidR="0064359A" w:rsidRPr="00E173BC" w:rsidRDefault="0064359A" w:rsidP="00E173BC">
    <w:pPr>
      <w:pStyle w:val="Header"/>
      <w:jc w:val="cente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AE2"/>
    <w:multiLevelType w:val="hybridMultilevel"/>
    <w:tmpl w:val="CF5E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0BF7"/>
    <w:multiLevelType w:val="hybridMultilevel"/>
    <w:tmpl w:val="63367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F65F1A">
      <w:start w:val="1"/>
      <w:numFmt w:val="decimal"/>
      <w:lvlText w:val="%4."/>
      <w:lvlJc w:val="left"/>
      <w:pPr>
        <w:ind w:left="10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D093A"/>
    <w:multiLevelType w:val="hybridMultilevel"/>
    <w:tmpl w:val="53BE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F1F46"/>
    <w:multiLevelType w:val="hybridMultilevel"/>
    <w:tmpl w:val="9C1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61E3E"/>
    <w:multiLevelType w:val="hybridMultilevel"/>
    <w:tmpl w:val="F432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B3BDD"/>
    <w:multiLevelType w:val="hybridMultilevel"/>
    <w:tmpl w:val="806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44A28"/>
    <w:multiLevelType w:val="hybridMultilevel"/>
    <w:tmpl w:val="A09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352D9"/>
    <w:multiLevelType w:val="hybridMultilevel"/>
    <w:tmpl w:val="16226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1C47"/>
    <w:multiLevelType w:val="hybridMultilevel"/>
    <w:tmpl w:val="583207C2"/>
    <w:lvl w:ilvl="0" w:tplc="D9DA3D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80345"/>
    <w:multiLevelType w:val="hybridMultilevel"/>
    <w:tmpl w:val="2AA8F44E"/>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F2C59D9"/>
    <w:multiLevelType w:val="hybridMultilevel"/>
    <w:tmpl w:val="600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A7B6D"/>
    <w:multiLevelType w:val="hybridMultilevel"/>
    <w:tmpl w:val="89CA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20EBB"/>
    <w:multiLevelType w:val="hybridMultilevel"/>
    <w:tmpl w:val="A0B8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546B86"/>
    <w:multiLevelType w:val="hybridMultilevel"/>
    <w:tmpl w:val="7F542D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4E744DC"/>
    <w:multiLevelType w:val="hybridMultilevel"/>
    <w:tmpl w:val="EA12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E7776"/>
    <w:multiLevelType w:val="hybridMultilevel"/>
    <w:tmpl w:val="7784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755F8"/>
    <w:multiLevelType w:val="hybridMultilevel"/>
    <w:tmpl w:val="80583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010FFE"/>
    <w:multiLevelType w:val="hybridMultilevel"/>
    <w:tmpl w:val="4D728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471C0"/>
    <w:multiLevelType w:val="hybridMultilevel"/>
    <w:tmpl w:val="690C7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FF08D2"/>
    <w:multiLevelType w:val="hybridMultilevel"/>
    <w:tmpl w:val="D5301B04"/>
    <w:lvl w:ilvl="0" w:tplc="A8D80C3A">
      <w:start w:val="5"/>
      <w:numFmt w:val="decimal"/>
      <w:lvlText w:val="%1."/>
      <w:lvlJc w:val="left"/>
      <w:pPr>
        <w:tabs>
          <w:tab w:val="num" w:pos="1080"/>
        </w:tabs>
        <w:ind w:left="1080" w:hanging="360"/>
      </w:pPr>
      <w:rPr>
        <w:rFonts w:hint="default"/>
      </w:rPr>
    </w:lvl>
    <w:lvl w:ilvl="1" w:tplc="4C7A3F20" w:tentative="1">
      <w:start w:val="1"/>
      <w:numFmt w:val="lowerLetter"/>
      <w:lvlText w:val="%2."/>
      <w:lvlJc w:val="left"/>
      <w:pPr>
        <w:tabs>
          <w:tab w:val="num" w:pos="2160"/>
        </w:tabs>
        <w:ind w:left="2160" w:hanging="360"/>
      </w:pPr>
    </w:lvl>
    <w:lvl w:ilvl="2" w:tplc="1E667F32" w:tentative="1">
      <w:start w:val="1"/>
      <w:numFmt w:val="lowerRoman"/>
      <w:lvlText w:val="%3."/>
      <w:lvlJc w:val="right"/>
      <w:pPr>
        <w:tabs>
          <w:tab w:val="num" w:pos="2880"/>
        </w:tabs>
        <w:ind w:left="2880" w:hanging="180"/>
      </w:pPr>
    </w:lvl>
    <w:lvl w:ilvl="3" w:tplc="2C02A26E" w:tentative="1">
      <w:start w:val="1"/>
      <w:numFmt w:val="decimal"/>
      <w:lvlText w:val="%4."/>
      <w:lvlJc w:val="left"/>
      <w:pPr>
        <w:tabs>
          <w:tab w:val="num" w:pos="3600"/>
        </w:tabs>
        <w:ind w:left="3600" w:hanging="360"/>
      </w:pPr>
    </w:lvl>
    <w:lvl w:ilvl="4" w:tplc="DDD02A40" w:tentative="1">
      <w:start w:val="1"/>
      <w:numFmt w:val="lowerLetter"/>
      <w:lvlText w:val="%5."/>
      <w:lvlJc w:val="left"/>
      <w:pPr>
        <w:tabs>
          <w:tab w:val="num" w:pos="4320"/>
        </w:tabs>
        <w:ind w:left="4320" w:hanging="360"/>
      </w:pPr>
    </w:lvl>
    <w:lvl w:ilvl="5" w:tplc="4CEEC926" w:tentative="1">
      <w:start w:val="1"/>
      <w:numFmt w:val="lowerRoman"/>
      <w:lvlText w:val="%6."/>
      <w:lvlJc w:val="right"/>
      <w:pPr>
        <w:tabs>
          <w:tab w:val="num" w:pos="5040"/>
        </w:tabs>
        <w:ind w:left="5040" w:hanging="180"/>
      </w:pPr>
    </w:lvl>
    <w:lvl w:ilvl="6" w:tplc="40E633F2" w:tentative="1">
      <w:start w:val="1"/>
      <w:numFmt w:val="decimal"/>
      <w:lvlText w:val="%7."/>
      <w:lvlJc w:val="left"/>
      <w:pPr>
        <w:tabs>
          <w:tab w:val="num" w:pos="5760"/>
        </w:tabs>
        <w:ind w:left="5760" w:hanging="360"/>
      </w:pPr>
    </w:lvl>
    <w:lvl w:ilvl="7" w:tplc="55DC4C58" w:tentative="1">
      <w:start w:val="1"/>
      <w:numFmt w:val="lowerLetter"/>
      <w:lvlText w:val="%8."/>
      <w:lvlJc w:val="left"/>
      <w:pPr>
        <w:tabs>
          <w:tab w:val="num" w:pos="6480"/>
        </w:tabs>
        <w:ind w:left="6480" w:hanging="360"/>
      </w:pPr>
    </w:lvl>
    <w:lvl w:ilvl="8" w:tplc="48FAEC5A" w:tentative="1">
      <w:start w:val="1"/>
      <w:numFmt w:val="lowerRoman"/>
      <w:lvlText w:val="%9."/>
      <w:lvlJc w:val="right"/>
      <w:pPr>
        <w:tabs>
          <w:tab w:val="num" w:pos="7200"/>
        </w:tabs>
        <w:ind w:left="7200" w:hanging="180"/>
      </w:pPr>
    </w:lvl>
  </w:abstractNum>
  <w:abstractNum w:abstractNumId="20" w15:restartNumberingAfterBreak="0">
    <w:nsid w:val="3EC95B5E"/>
    <w:multiLevelType w:val="hybridMultilevel"/>
    <w:tmpl w:val="EFB8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10F5A"/>
    <w:multiLevelType w:val="hybridMultilevel"/>
    <w:tmpl w:val="3A8ED150"/>
    <w:lvl w:ilvl="0" w:tplc="0409001B">
      <w:start w:val="1"/>
      <w:numFmt w:val="lowerRoman"/>
      <w:lvlText w:val="%1."/>
      <w:lvlJc w:val="righ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AA5881"/>
    <w:multiLevelType w:val="singleLevel"/>
    <w:tmpl w:val="2C34535C"/>
    <w:lvl w:ilvl="0">
      <w:start w:val="1"/>
      <w:numFmt w:val="decimal"/>
      <w:lvlText w:val="%1."/>
      <w:lvlJc w:val="left"/>
      <w:pPr>
        <w:tabs>
          <w:tab w:val="num" w:pos="360"/>
        </w:tabs>
        <w:ind w:left="360" w:hanging="360"/>
      </w:pPr>
      <w:rPr>
        <w:rFonts w:hint="default"/>
      </w:rPr>
    </w:lvl>
  </w:abstractNum>
  <w:abstractNum w:abstractNumId="23" w15:restartNumberingAfterBreak="0">
    <w:nsid w:val="48844452"/>
    <w:multiLevelType w:val="hybridMultilevel"/>
    <w:tmpl w:val="7770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B6291"/>
    <w:multiLevelType w:val="hybridMultilevel"/>
    <w:tmpl w:val="47027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98147A"/>
    <w:multiLevelType w:val="hybridMultilevel"/>
    <w:tmpl w:val="5D087272"/>
    <w:lvl w:ilvl="0" w:tplc="D9DA3D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74517"/>
    <w:multiLevelType w:val="hybridMultilevel"/>
    <w:tmpl w:val="341679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361B5"/>
    <w:multiLevelType w:val="multilevel"/>
    <w:tmpl w:val="6F5A4F8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556E3446"/>
    <w:multiLevelType w:val="hybridMultilevel"/>
    <w:tmpl w:val="36220D98"/>
    <w:lvl w:ilvl="0" w:tplc="D9DA3D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033F2"/>
    <w:multiLevelType w:val="hybridMultilevel"/>
    <w:tmpl w:val="5C52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0D2B54"/>
    <w:multiLevelType w:val="hybridMultilevel"/>
    <w:tmpl w:val="F726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D5026"/>
    <w:multiLevelType w:val="hybridMultilevel"/>
    <w:tmpl w:val="3360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C70ED"/>
    <w:multiLevelType w:val="hybridMultilevel"/>
    <w:tmpl w:val="24E02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917043"/>
    <w:multiLevelType w:val="hybridMultilevel"/>
    <w:tmpl w:val="FCC2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BB1A82"/>
    <w:multiLevelType w:val="hybridMultilevel"/>
    <w:tmpl w:val="32C075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40E1D"/>
    <w:multiLevelType w:val="hybridMultilevel"/>
    <w:tmpl w:val="47A8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A02F6"/>
    <w:multiLevelType w:val="hybridMultilevel"/>
    <w:tmpl w:val="73922BE6"/>
    <w:lvl w:ilvl="0" w:tplc="A304581A">
      <w:start w:val="1"/>
      <w:numFmt w:val="decimal"/>
      <w:lvlText w:val="(%1)"/>
      <w:lvlJc w:val="left"/>
      <w:pPr>
        <w:ind w:left="720" w:hanging="360"/>
      </w:pPr>
      <w:rPr>
        <w:rFonts w:eastAsia="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376B0"/>
    <w:multiLevelType w:val="hybridMultilevel"/>
    <w:tmpl w:val="2C7E6C84"/>
    <w:lvl w:ilvl="0" w:tplc="D9DA3DD6">
      <w:start w:val="1"/>
      <w:numFmt w:val="lowerLetter"/>
      <w:lvlText w:val="%1)"/>
      <w:lvlJc w:val="left"/>
      <w:pPr>
        <w:tabs>
          <w:tab w:val="num" w:pos="720"/>
        </w:tabs>
        <w:ind w:left="720" w:hanging="360"/>
      </w:pPr>
      <w:rPr>
        <w:rFonts w:hint="default"/>
      </w:rPr>
    </w:lvl>
    <w:lvl w:ilvl="1" w:tplc="C0ECAB9E">
      <w:start w:val="1"/>
      <w:numFmt w:val="lowerLetter"/>
      <w:lvlText w:val="%2."/>
      <w:lvlJc w:val="left"/>
      <w:pPr>
        <w:tabs>
          <w:tab w:val="num" w:pos="1440"/>
        </w:tabs>
        <w:ind w:left="1440" w:hanging="360"/>
      </w:pPr>
      <w:rPr>
        <w:rFonts w:hint="default"/>
      </w:rPr>
    </w:lvl>
    <w:lvl w:ilvl="2" w:tplc="88E06E86">
      <w:start w:val="1"/>
      <w:numFmt w:val="upperLetter"/>
      <w:lvlText w:val="(%3)"/>
      <w:lvlJc w:val="left"/>
      <w:pPr>
        <w:ind w:left="2340" w:hanging="360"/>
      </w:pPr>
      <w:rPr>
        <w:rFonts w:hint="default"/>
      </w:rPr>
    </w:lvl>
    <w:lvl w:ilvl="3" w:tplc="3A344066" w:tentative="1">
      <w:start w:val="1"/>
      <w:numFmt w:val="decimal"/>
      <w:lvlText w:val="%4."/>
      <w:lvlJc w:val="left"/>
      <w:pPr>
        <w:tabs>
          <w:tab w:val="num" w:pos="2880"/>
        </w:tabs>
        <w:ind w:left="2880" w:hanging="360"/>
      </w:pPr>
    </w:lvl>
    <w:lvl w:ilvl="4" w:tplc="E0AA5C84" w:tentative="1">
      <w:start w:val="1"/>
      <w:numFmt w:val="lowerLetter"/>
      <w:lvlText w:val="%5."/>
      <w:lvlJc w:val="left"/>
      <w:pPr>
        <w:tabs>
          <w:tab w:val="num" w:pos="3600"/>
        </w:tabs>
        <w:ind w:left="3600" w:hanging="360"/>
      </w:pPr>
    </w:lvl>
    <w:lvl w:ilvl="5" w:tplc="AAD65B80" w:tentative="1">
      <w:start w:val="1"/>
      <w:numFmt w:val="lowerRoman"/>
      <w:lvlText w:val="%6."/>
      <w:lvlJc w:val="right"/>
      <w:pPr>
        <w:tabs>
          <w:tab w:val="num" w:pos="4320"/>
        </w:tabs>
        <w:ind w:left="4320" w:hanging="180"/>
      </w:pPr>
    </w:lvl>
    <w:lvl w:ilvl="6" w:tplc="D9122560" w:tentative="1">
      <w:start w:val="1"/>
      <w:numFmt w:val="decimal"/>
      <w:lvlText w:val="%7."/>
      <w:lvlJc w:val="left"/>
      <w:pPr>
        <w:tabs>
          <w:tab w:val="num" w:pos="5040"/>
        </w:tabs>
        <w:ind w:left="5040" w:hanging="360"/>
      </w:pPr>
    </w:lvl>
    <w:lvl w:ilvl="7" w:tplc="21284104" w:tentative="1">
      <w:start w:val="1"/>
      <w:numFmt w:val="lowerLetter"/>
      <w:lvlText w:val="%8."/>
      <w:lvlJc w:val="left"/>
      <w:pPr>
        <w:tabs>
          <w:tab w:val="num" w:pos="5760"/>
        </w:tabs>
        <w:ind w:left="5760" w:hanging="360"/>
      </w:pPr>
    </w:lvl>
    <w:lvl w:ilvl="8" w:tplc="CB925214" w:tentative="1">
      <w:start w:val="1"/>
      <w:numFmt w:val="lowerRoman"/>
      <w:lvlText w:val="%9."/>
      <w:lvlJc w:val="right"/>
      <w:pPr>
        <w:tabs>
          <w:tab w:val="num" w:pos="6480"/>
        </w:tabs>
        <w:ind w:left="6480" w:hanging="180"/>
      </w:pPr>
    </w:lvl>
  </w:abstractNum>
  <w:abstractNum w:abstractNumId="38" w15:restartNumberingAfterBreak="0">
    <w:nsid w:val="7B193A3E"/>
    <w:multiLevelType w:val="hybridMultilevel"/>
    <w:tmpl w:val="2CAE63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26706"/>
    <w:multiLevelType w:val="hybridMultilevel"/>
    <w:tmpl w:val="17824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0"/>
  </w:num>
  <w:num w:numId="5">
    <w:abstractNumId w:val="5"/>
  </w:num>
  <w:num w:numId="6">
    <w:abstractNumId w:val="7"/>
  </w:num>
  <w:num w:numId="7">
    <w:abstractNumId w:val="11"/>
  </w:num>
  <w:num w:numId="8">
    <w:abstractNumId w:val="10"/>
  </w:num>
  <w:num w:numId="9">
    <w:abstractNumId w:val="14"/>
  </w:num>
  <w:num w:numId="10">
    <w:abstractNumId w:val="31"/>
  </w:num>
  <w:num w:numId="11">
    <w:abstractNumId w:val="35"/>
  </w:num>
  <w:num w:numId="12">
    <w:abstractNumId w:val="12"/>
  </w:num>
  <w:num w:numId="13">
    <w:abstractNumId w:val="30"/>
  </w:num>
  <w:num w:numId="14">
    <w:abstractNumId w:val="18"/>
  </w:num>
  <w:num w:numId="15">
    <w:abstractNumId w:val="39"/>
  </w:num>
  <w:num w:numId="16">
    <w:abstractNumId w:val="16"/>
  </w:num>
  <w:num w:numId="17">
    <w:abstractNumId w:val="24"/>
  </w:num>
  <w:num w:numId="18">
    <w:abstractNumId w:val="29"/>
  </w:num>
  <w:num w:numId="19">
    <w:abstractNumId w:val="32"/>
  </w:num>
  <w:num w:numId="20">
    <w:abstractNumId w:val="22"/>
  </w:num>
  <w:num w:numId="21">
    <w:abstractNumId w:val="19"/>
  </w:num>
  <w:num w:numId="22">
    <w:abstractNumId w:val="37"/>
  </w:num>
  <w:num w:numId="23">
    <w:abstractNumId w:val="4"/>
  </w:num>
  <w:num w:numId="24">
    <w:abstractNumId w:val="0"/>
  </w:num>
  <w:num w:numId="25">
    <w:abstractNumId w:val="17"/>
  </w:num>
  <w:num w:numId="26">
    <w:abstractNumId w:val="27"/>
  </w:num>
  <w:num w:numId="27">
    <w:abstractNumId w:val="13"/>
  </w:num>
  <w:num w:numId="28">
    <w:abstractNumId w:val="23"/>
  </w:num>
  <w:num w:numId="29">
    <w:abstractNumId w:val="1"/>
  </w:num>
  <w:num w:numId="30">
    <w:abstractNumId w:val="6"/>
  </w:num>
  <w:num w:numId="31">
    <w:abstractNumId w:val="3"/>
  </w:num>
  <w:num w:numId="32">
    <w:abstractNumId w:val="2"/>
  </w:num>
  <w:num w:numId="33">
    <w:abstractNumId w:val="30"/>
  </w:num>
  <w:num w:numId="34">
    <w:abstractNumId w:val="8"/>
  </w:num>
  <w:num w:numId="35">
    <w:abstractNumId w:val="28"/>
  </w:num>
  <w:num w:numId="36">
    <w:abstractNumId w:val="25"/>
  </w:num>
  <w:num w:numId="37">
    <w:abstractNumId w:val="21"/>
  </w:num>
  <w:num w:numId="38">
    <w:abstractNumId w:val="26"/>
  </w:num>
  <w:num w:numId="39">
    <w:abstractNumId w:val="36"/>
  </w:num>
  <w:num w:numId="40">
    <w:abstractNumId w:val="38"/>
  </w:num>
  <w:num w:numId="41">
    <w:abstractNumId w:val="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C"/>
    <w:rsid w:val="00001663"/>
    <w:rsid w:val="0001746A"/>
    <w:rsid w:val="00060E91"/>
    <w:rsid w:val="0009260D"/>
    <w:rsid w:val="00097278"/>
    <w:rsid w:val="00097599"/>
    <w:rsid w:val="000B23E2"/>
    <w:rsid w:val="000B68F5"/>
    <w:rsid w:val="000C45FE"/>
    <w:rsid w:val="000E67F8"/>
    <w:rsid w:val="000F3139"/>
    <w:rsid w:val="00114DC0"/>
    <w:rsid w:val="0011694B"/>
    <w:rsid w:val="00120CAA"/>
    <w:rsid w:val="00133234"/>
    <w:rsid w:val="001641F7"/>
    <w:rsid w:val="001670E9"/>
    <w:rsid w:val="00175F88"/>
    <w:rsid w:val="001772A6"/>
    <w:rsid w:val="0017736B"/>
    <w:rsid w:val="001920C7"/>
    <w:rsid w:val="001A261E"/>
    <w:rsid w:val="001B5254"/>
    <w:rsid w:val="001C0CDD"/>
    <w:rsid w:val="001C20E4"/>
    <w:rsid w:val="001C375A"/>
    <w:rsid w:val="001D36E7"/>
    <w:rsid w:val="001F3B23"/>
    <w:rsid w:val="002069C4"/>
    <w:rsid w:val="00210E49"/>
    <w:rsid w:val="00225B55"/>
    <w:rsid w:val="00237D84"/>
    <w:rsid w:val="00242F5E"/>
    <w:rsid w:val="002450A5"/>
    <w:rsid w:val="002851E1"/>
    <w:rsid w:val="00285F86"/>
    <w:rsid w:val="002945DA"/>
    <w:rsid w:val="002C342F"/>
    <w:rsid w:val="002E40DF"/>
    <w:rsid w:val="002E480E"/>
    <w:rsid w:val="002F2B5D"/>
    <w:rsid w:val="002F66DB"/>
    <w:rsid w:val="002F6AC2"/>
    <w:rsid w:val="003007F8"/>
    <w:rsid w:val="003011AE"/>
    <w:rsid w:val="00312B5B"/>
    <w:rsid w:val="00321E93"/>
    <w:rsid w:val="00335993"/>
    <w:rsid w:val="00383036"/>
    <w:rsid w:val="0039518A"/>
    <w:rsid w:val="003B02EC"/>
    <w:rsid w:val="003C5F83"/>
    <w:rsid w:val="003D5E73"/>
    <w:rsid w:val="003F01FA"/>
    <w:rsid w:val="004300A5"/>
    <w:rsid w:val="00434044"/>
    <w:rsid w:val="00453A1C"/>
    <w:rsid w:val="0045595F"/>
    <w:rsid w:val="004573EC"/>
    <w:rsid w:val="00462449"/>
    <w:rsid w:val="004633F6"/>
    <w:rsid w:val="0047174A"/>
    <w:rsid w:val="00477230"/>
    <w:rsid w:val="00484E22"/>
    <w:rsid w:val="004927E3"/>
    <w:rsid w:val="00495CEB"/>
    <w:rsid w:val="004A061C"/>
    <w:rsid w:val="004B1537"/>
    <w:rsid w:val="004E17DC"/>
    <w:rsid w:val="004E3E8E"/>
    <w:rsid w:val="00507987"/>
    <w:rsid w:val="00523B35"/>
    <w:rsid w:val="005268A1"/>
    <w:rsid w:val="00542F59"/>
    <w:rsid w:val="00553CAD"/>
    <w:rsid w:val="005548D5"/>
    <w:rsid w:val="00554F7F"/>
    <w:rsid w:val="005631BC"/>
    <w:rsid w:val="00571607"/>
    <w:rsid w:val="00571742"/>
    <w:rsid w:val="005815F3"/>
    <w:rsid w:val="005B0619"/>
    <w:rsid w:val="005B3000"/>
    <w:rsid w:val="005B4BFB"/>
    <w:rsid w:val="005C4F1D"/>
    <w:rsid w:val="005F28AF"/>
    <w:rsid w:val="005F55C0"/>
    <w:rsid w:val="005F6DF7"/>
    <w:rsid w:val="00602020"/>
    <w:rsid w:val="00616206"/>
    <w:rsid w:val="00621438"/>
    <w:rsid w:val="00640C20"/>
    <w:rsid w:val="0064359A"/>
    <w:rsid w:val="00652974"/>
    <w:rsid w:val="00674241"/>
    <w:rsid w:val="00675195"/>
    <w:rsid w:val="00680781"/>
    <w:rsid w:val="006A698B"/>
    <w:rsid w:val="006B1D7A"/>
    <w:rsid w:val="006C71B4"/>
    <w:rsid w:val="006D3955"/>
    <w:rsid w:val="006E42B7"/>
    <w:rsid w:val="006E697A"/>
    <w:rsid w:val="006F0C19"/>
    <w:rsid w:val="006F5594"/>
    <w:rsid w:val="006F63B1"/>
    <w:rsid w:val="00701543"/>
    <w:rsid w:val="0071047F"/>
    <w:rsid w:val="00710F01"/>
    <w:rsid w:val="00715D58"/>
    <w:rsid w:val="007276DA"/>
    <w:rsid w:val="007373BC"/>
    <w:rsid w:val="007424B3"/>
    <w:rsid w:val="00750A83"/>
    <w:rsid w:val="007636E2"/>
    <w:rsid w:val="0077467F"/>
    <w:rsid w:val="007920E9"/>
    <w:rsid w:val="007A7E7A"/>
    <w:rsid w:val="007B315D"/>
    <w:rsid w:val="007C06E3"/>
    <w:rsid w:val="007C1577"/>
    <w:rsid w:val="007D3099"/>
    <w:rsid w:val="007D6534"/>
    <w:rsid w:val="007D7FDF"/>
    <w:rsid w:val="00801DFE"/>
    <w:rsid w:val="00805DFA"/>
    <w:rsid w:val="0081322F"/>
    <w:rsid w:val="00822831"/>
    <w:rsid w:val="00831864"/>
    <w:rsid w:val="00843F02"/>
    <w:rsid w:val="0084786C"/>
    <w:rsid w:val="00863E7E"/>
    <w:rsid w:val="00885481"/>
    <w:rsid w:val="00896C88"/>
    <w:rsid w:val="008B0879"/>
    <w:rsid w:val="008C158C"/>
    <w:rsid w:val="008C48E1"/>
    <w:rsid w:val="008D6EAC"/>
    <w:rsid w:val="008E09A7"/>
    <w:rsid w:val="00900648"/>
    <w:rsid w:val="00923735"/>
    <w:rsid w:val="00940BA2"/>
    <w:rsid w:val="00957AFE"/>
    <w:rsid w:val="00964A96"/>
    <w:rsid w:val="009650BC"/>
    <w:rsid w:val="009657F9"/>
    <w:rsid w:val="009661F4"/>
    <w:rsid w:val="00977191"/>
    <w:rsid w:val="00984E32"/>
    <w:rsid w:val="00993E64"/>
    <w:rsid w:val="009948CE"/>
    <w:rsid w:val="009C1FEC"/>
    <w:rsid w:val="009D26D5"/>
    <w:rsid w:val="009E6C30"/>
    <w:rsid w:val="009E73AF"/>
    <w:rsid w:val="009E786A"/>
    <w:rsid w:val="009F6E68"/>
    <w:rsid w:val="00A06F7D"/>
    <w:rsid w:val="00A13F67"/>
    <w:rsid w:val="00A3137B"/>
    <w:rsid w:val="00A321B5"/>
    <w:rsid w:val="00A324B0"/>
    <w:rsid w:val="00A34AB4"/>
    <w:rsid w:val="00A84FE3"/>
    <w:rsid w:val="00AA5488"/>
    <w:rsid w:val="00AA5EA8"/>
    <w:rsid w:val="00AA6ED9"/>
    <w:rsid w:val="00AD0E49"/>
    <w:rsid w:val="00AE1422"/>
    <w:rsid w:val="00AF0494"/>
    <w:rsid w:val="00B13AC4"/>
    <w:rsid w:val="00B35FA1"/>
    <w:rsid w:val="00B4690C"/>
    <w:rsid w:val="00B552B3"/>
    <w:rsid w:val="00B62340"/>
    <w:rsid w:val="00BA0AC3"/>
    <w:rsid w:val="00C07ADA"/>
    <w:rsid w:val="00C44860"/>
    <w:rsid w:val="00C5761C"/>
    <w:rsid w:val="00C72928"/>
    <w:rsid w:val="00C850A6"/>
    <w:rsid w:val="00C90775"/>
    <w:rsid w:val="00C9320A"/>
    <w:rsid w:val="00CB0BBB"/>
    <w:rsid w:val="00CC6CA5"/>
    <w:rsid w:val="00CE020D"/>
    <w:rsid w:val="00CE2F6B"/>
    <w:rsid w:val="00D00480"/>
    <w:rsid w:val="00D172BA"/>
    <w:rsid w:val="00D342C0"/>
    <w:rsid w:val="00D448ED"/>
    <w:rsid w:val="00D606B6"/>
    <w:rsid w:val="00DA44E4"/>
    <w:rsid w:val="00DB2A69"/>
    <w:rsid w:val="00DC29AC"/>
    <w:rsid w:val="00DC5305"/>
    <w:rsid w:val="00DD108E"/>
    <w:rsid w:val="00DD5A06"/>
    <w:rsid w:val="00DE0A67"/>
    <w:rsid w:val="00E017AE"/>
    <w:rsid w:val="00E173BC"/>
    <w:rsid w:val="00E20475"/>
    <w:rsid w:val="00E34D0A"/>
    <w:rsid w:val="00E41107"/>
    <w:rsid w:val="00E6216E"/>
    <w:rsid w:val="00E63F18"/>
    <w:rsid w:val="00E94452"/>
    <w:rsid w:val="00EA321F"/>
    <w:rsid w:val="00EA6206"/>
    <w:rsid w:val="00EB149D"/>
    <w:rsid w:val="00EB6A0A"/>
    <w:rsid w:val="00EF786C"/>
    <w:rsid w:val="00F1301F"/>
    <w:rsid w:val="00F35513"/>
    <w:rsid w:val="00F55861"/>
    <w:rsid w:val="00F73F03"/>
    <w:rsid w:val="00F77F71"/>
    <w:rsid w:val="00FA2E74"/>
    <w:rsid w:val="00FB68FE"/>
    <w:rsid w:val="00FB709F"/>
    <w:rsid w:val="00FD1476"/>
    <w:rsid w:val="00FE1055"/>
    <w:rsid w:val="00FE5BCD"/>
    <w:rsid w:val="00FE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35B5B"/>
  <w15:chartTrackingRefBased/>
  <w15:docId w15:val="{38D65431-5F8F-4070-8DEC-00BBC9E9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BC"/>
  </w:style>
  <w:style w:type="paragraph" w:styleId="Footer">
    <w:name w:val="footer"/>
    <w:basedOn w:val="Normal"/>
    <w:link w:val="FooterChar"/>
    <w:uiPriority w:val="99"/>
    <w:unhideWhenUsed/>
    <w:rsid w:val="00E17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BC"/>
  </w:style>
  <w:style w:type="character" w:styleId="PlaceholderText">
    <w:name w:val="Placeholder Text"/>
    <w:basedOn w:val="DefaultParagraphFont"/>
    <w:uiPriority w:val="99"/>
    <w:semiHidden/>
    <w:rsid w:val="00E173BC"/>
    <w:rPr>
      <w:color w:val="808080"/>
    </w:rPr>
  </w:style>
  <w:style w:type="paragraph" w:styleId="NormalWeb">
    <w:name w:val="Normal (Web)"/>
    <w:basedOn w:val="Normal"/>
    <w:uiPriority w:val="99"/>
    <w:unhideWhenUsed/>
    <w:rsid w:val="00E17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articleheadertemplatestools1">
    <w:name w:val="ms-rtecustom-articleheadertemplatestools1"/>
    <w:rsid w:val="002069C4"/>
    <w:rPr>
      <w:rFonts w:ascii="Arial" w:hAnsi="Arial" w:cs="Arial" w:hint="default"/>
      <w:b/>
      <w:bCs/>
      <w:color w:val="333333"/>
      <w:sz w:val="21"/>
      <w:szCs w:val="21"/>
    </w:rPr>
  </w:style>
  <w:style w:type="paragraph" w:styleId="ListParagraph">
    <w:name w:val="List Paragraph"/>
    <w:basedOn w:val="Normal"/>
    <w:uiPriority w:val="34"/>
    <w:qFormat/>
    <w:rsid w:val="002069C4"/>
    <w:pPr>
      <w:spacing w:after="200" w:line="276" w:lineRule="auto"/>
      <w:ind w:left="720"/>
      <w:contextualSpacing/>
    </w:pPr>
    <w:rPr>
      <w:rFonts w:ascii="Calibri" w:eastAsia="Times New Roman" w:hAnsi="Calibri" w:cs="Times New Roman"/>
    </w:rPr>
  </w:style>
  <w:style w:type="paragraph" w:styleId="PlainText">
    <w:name w:val="Plain Text"/>
    <w:basedOn w:val="Normal"/>
    <w:link w:val="PlainTextChar"/>
    <w:rsid w:val="00523B3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23B35"/>
    <w:rPr>
      <w:rFonts w:ascii="Courier New" w:eastAsia="Times New Roman" w:hAnsi="Courier New" w:cs="Times New Roman"/>
      <w:sz w:val="20"/>
      <w:szCs w:val="20"/>
    </w:rPr>
  </w:style>
  <w:style w:type="paragraph" w:styleId="NoSpacing">
    <w:name w:val="No Spacing"/>
    <w:uiPriority w:val="1"/>
    <w:qFormat/>
    <w:rsid w:val="00523B35"/>
    <w:pPr>
      <w:spacing w:after="0" w:line="240" w:lineRule="auto"/>
    </w:pPr>
    <w:rPr>
      <w:rFonts w:ascii="Calibri" w:eastAsia="Times New Roman" w:hAnsi="Calibri" w:cs="Times New Roman"/>
    </w:rPr>
  </w:style>
  <w:style w:type="character" w:styleId="Strong">
    <w:name w:val="Strong"/>
    <w:uiPriority w:val="22"/>
    <w:qFormat/>
    <w:rsid w:val="00DD108E"/>
    <w:rPr>
      <w:b/>
      <w:bCs/>
    </w:rPr>
  </w:style>
  <w:style w:type="paragraph" w:styleId="BodyTextIndent">
    <w:name w:val="Body Text Indent"/>
    <w:basedOn w:val="Normal"/>
    <w:link w:val="BodyTextIndentChar"/>
    <w:semiHidden/>
    <w:rsid w:val="00B35FA1"/>
    <w:pPr>
      <w:widowControl w:val="0"/>
      <w:autoSpaceDE w:val="0"/>
      <w:autoSpaceDN w:val="0"/>
      <w:spacing w:after="0" w:line="285" w:lineRule="atLeast"/>
      <w:ind w:left="3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35FA1"/>
    <w:rPr>
      <w:rFonts w:ascii="Times New Roman" w:eastAsia="Times New Roman" w:hAnsi="Times New Roman" w:cs="Times New Roman"/>
      <w:sz w:val="24"/>
      <w:szCs w:val="24"/>
    </w:rPr>
  </w:style>
  <w:style w:type="paragraph" w:customStyle="1" w:styleId="xmsonormal">
    <w:name w:val="x_msonormal"/>
    <w:basedOn w:val="Normal"/>
    <w:rsid w:val="009E6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80908">
      <w:bodyDiv w:val="1"/>
      <w:marLeft w:val="0"/>
      <w:marRight w:val="0"/>
      <w:marTop w:val="0"/>
      <w:marBottom w:val="0"/>
      <w:divBdr>
        <w:top w:val="none" w:sz="0" w:space="0" w:color="auto"/>
        <w:left w:val="none" w:sz="0" w:space="0" w:color="auto"/>
        <w:bottom w:val="none" w:sz="0" w:space="0" w:color="auto"/>
        <w:right w:val="none" w:sz="0" w:space="0" w:color="auto"/>
      </w:divBdr>
      <w:divsChild>
        <w:div w:id="1898005043">
          <w:marLeft w:val="0"/>
          <w:marRight w:val="0"/>
          <w:marTop w:val="0"/>
          <w:marBottom w:val="0"/>
          <w:divBdr>
            <w:top w:val="none" w:sz="0" w:space="0" w:color="auto"/>
            <w:left w:val="none" w:sz="0" w:space="0" w:color="auto"/>
            <w:bottom w:val="none" w:sz="0" w:space="0" w:color="auto"/>
            <w:right w:val="none" w:sz="0" w:space="0" w:color="auto"/>
          </w:divBdr>
        </w:div>
        <w:div w:id="1182667784">
          <w:marLeft w:val="0"/>
          <w:marRight w:val="0"/>
          <w:marTop w:val="0"/>
          <w:marBottom w:val="0"/>
          <w:divBdr>
            <w:top w:val="none" w:sz="0" w:space="0" w:color="auto"/>
            <w:left w:val="none" w:sz="0" w:space="0" w:color="auto"/>
            <w:bottom w:val="none" w:sz="0" w:space="0" w:color="auto"/>
            <w:right w:val="none" w:sz="0" w:space="0" w:color="auto"/>
          </w:divBdr>
        </w:div>
        <w:div w:id="377440228">
          <w:marLeft w:val="0"/>
          <w:marRight w:val="0"/>
          <w:marTop w:val="0"/>
          <w:marBottom w:val="0"/>
          <w:divBdr>
            <w:top w:val="none" w:sz="0" w:space="0" w:color="auto"/>
            <w:left w:val="none" w:sz="0" w:space="0" w:color="auto"/>
            <w:bottom w:val="none" w:sz="0" w:space="0" w:color="auto"/>
            <w:right w:val="none" w:sz="0" w:space="0" w:color="auto"/>
          </w:divBdr>
        </w:div>
        <w:div w:id="614598320">
          <w:marLeft w:val="0"/>
          <w:marRight w:val="0"/>
          <w:marTop w:val="0"/>
          <w:marBottom w:val="0"/>
          <w:divBdr>
            <w:top w:val="none" w:sz="0" w:space="0" w:color="auto"/>
            <w:left w:val="none" w:sz="0" w:space="0" w:color="auto"/>
            <w:bottom w:val="none" w:sz="0" w:space="0" w:color="auto"/>
            <w:right w:val="none" w:sz="0" w:space="0" w:color="auto"/>
          </w:divBdr>
        </w:div>
        <w:div w:id="365522495">
          <w:marLeft w:val="0"/>
          <w:marRight w:val="0"/>
          <w:marTop w:val="0"/>
          <w:marBottom w:val="0"/>
          <w:divBdr>
            <w:top w:val="none" w:sz="0" w:space="0" w:color="auto"/>
            <w:left w:val="none" w:sz="0" w:space="0" w:color="auto"/>
            <w:bottom w:val="none" w:sz="0" w:space="0" w:color="auto"/>
            <w:right w:val="none" w:sz="0" w:space="0" w:color="auto"/>
          </w:divBdr>
        </w:div>
        <w:div w:id="349836010">
          <w:marLeft w:val="0"/>
          <w:marRight w:val="0"/>
          <w:marTop w:val="0"/>
          <w:marBottom w:val="0"/>
          <w:divBdr>
            <w:top w:val="none" w:sz="0" w:space="0" w:color="auto"/>
            <w:left w:val="none" w:sz="0" w:space="0" w:color="auto"/>
            <w:bottom w:val="none" w:sz="0" w:space="0" w:color="auto"/>
            <w:right w:val="none" w:sz="0" w:space="0" w:color="auto"/>
          </w:divBdr>
        </w:div>
        <w:div w:id="555507752">
          <w:marLeft w:val="0"/>
          <w:marRight w:val="0"/>
          <w:marTop w:val="0"/>
          <w:marBottom w:val="0"/>
          <w:divBdr>
            <w:top w:val="none" w:sz="0" w:space="0" w:color="auto"/>
            <w:left w:val="none" w:sz="0" w:space="0" w:color="auto"/>
            <w:bottom w:val="none" w:sz="0" w:space="0" w:color="auto"/>
            <w:right w:val="none" w:sz="0" w:space="0" w:color="auto"/>
          </w:divBdr>
        </w:div>
        <w:div w:id="1887834587">
          <w:marLeft w:val="0"/>
          <w:marRight w:val="0"/>
          <w:marTop w:val="0"/>
          <w:marBottom w:val="0"/>
          <w:divBdr>
            <w:top w:val="none" w:sz="0" w:space="0" w:color="auto"/>
            <w:left w:val="none" w:sz="0" w:space="0" w:color="auto"/>
            <w:bottom w:val="none" w:sz="0" w:space="0" w:color="auto"/>
            <w:right w:val="none" w:sz="0" w:space="0" w:color="auto"/>
          </w:divBdr>
        </w:div>
        <w:div w:id="2136825996">
          <w:marLeft w:val="0"/>
          <w:marRight w:val="0"/>
          <w:marTop w:val="0"/>
          <w:marBottom w:val="0"/>
          <w:divBdr>
            <w:top w:val="none" w:sz="0" w:space="0" w:color="auto"/>
            <w:left w:val="none" w:sz="0" w:space="0" w:color="auto"/>
            <w:bottom w:val="none" w:sz="0" w:space="0" w:color="auto"/>
            <w:right w:val="none" w:sz="0" w:space="0" w:color="auto"/>
          </w:divBdr>
        </w:div>
        <w:div w:id="19824066">
          <w:marLeft w:val="0"/>
          <w:marRight w:val="0"/>
          <w:marTop w:val="0"/>
          <w:marBottom w:val="0"/>
          <w:divBdr>
            <w:top w:val="none" w:sz="0" w:space="0" w:color="auto"/>
            <w:left w:val="none" w:sz="0" w:space="0" w:color="auto"/>
            <w:bottom w:val="none" w:sz="0" w:space="0" w:color="auto"/>
            <w:right w:val="none" w:sz="0" w:space="0" w:color="auto"/>
          </w:divBdr>
        </w:div>
        <w:div w:id="462775708">
          <w:marLeft w:val="0"/>
          <w:marRight w:val="0"/>
          <w:marTop w:val="0"/>
          <w:marBottom w:val="0"/>
          <w:divBdr>
            <w:top w:val="none" w:sz="0" w:space="0" w:color="auto"/>
            <w:left w:val="none" w:sz="0" w:space="0" w:color="auto"/>
            <w:bottom w:val="none" w:sz="0" w:space="0" w:color="auto"/>
            <w:right w:val="none" w:sz="0" w:space="0" w:color="auto"/>
          </w:divBdr>
        </w:div>
        <w:div w:id="1198423403">
          <w:marLeft w:val="0"/>
          <w:marRight w:val="0"/>
          <w:marTop w:val="0"/>
          <w:marBottom w:val="0"/>
          <w:divBdr>
            <w:top w:val="none" w:sz="0" w:space="0" w:color="auto"/>
            <w:left w:val="none" w:sz="0" w:space="0" w:color="auto"/>
            <w:bottom w:val="none" w:sz="0" w:space="0" w:color="auto"/>
            <w:right w:val="none" w:sz="0" w:space="0" w:color="auto"/>
          </w:divBdr>
        </w:div>
        <w:div w:id="779761385">
          <w:marLeft w:val="0"/>
          <w:marRight w:val="0"/>
          <w:marTop w:val="0"/>
          <w:marBottom w:val="0"/>
          <w:divBdr>
            <w:top w:val="none" w:sz="0" w:space="0" w:color="auto"/>
            <w:left w:val="none" w:sz="0" w:space="0" w:color="auto"/>
            <w:bottom w:val="none" w:sz="0" w:space="0" w:color="auto"/>
            <w:right w:val="none" w:sz="0" w:space="0" w:color="auto"/>
          </w:divBdr>
        </w:div>
      </w:divsChild>
    </w:div>
    <w:div w:id="973680948">
      <w:bodyDiv w:val="1"/>
      <w:marLeft w:val="0"/>
      <w:marRight w:val="0"/>
      <w:marTop w:val="0"/>
      <w:marBottom w:val="0"/>
      <w:divBdr>
        <w:top w:val="none" w:sz="0" w:space="0" w:color="auto"/>
        <w:left w:val="none" w:sz="0" w:space="0" w:color="auto"/>
        <w:bottom w:val="none" w:sz="0" w:space="0" w:color="auto"/>
        <w:right w:val="none" w:sz="0" w:space="0" w:color="auto"/>
      </w:divBdr>
    </w:div>
    <w:div w:id="166693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3BB55EF1EC4DE3A22A82C9F5B2B0A2"/>
        <w:category>
          <w:name w:val="General"/>
          <w:gallery w:val="placeholder"/>
        </w:category>
        <w:types>
          <w:type w:val="bbPlcHdr"/>
        </w:types>
        <w:behaviors>
          <w:behavior w:val="content"/>
        </w:behaviors>
        <w:guid w:val="{0EF478A8-830B-4E91-9FC1-0198792C55A3}"/>
      </w:docPartPr>
      <w:docPartBody>
        <w:p w:rsidR="00CA275F" w:rsidRDefault="007A0615" w:rsidP="007A0615">
          <w:pPr>
            <w:pStyle w:val="9B3BB55EF1EC4DE3A22A82C9F5B2B0A2"/>
          </w:pPr>
          <w:r>
            <w:rPr>
              <w:rStyle w:val="PlaceholderText"/>
            </w:rPr>
            <w:t>[Author name]</w:t>
          </w:r>
        </w:p>
      </w:docPartBody>
    </w:docPart>
    <w:docPart>
      <w:docPartPr>
        <w:name w:val="02875A37255449E280628E9591EE2899"/>
        <w:category>
          <w:name w:val="General"/>
          <w:gallery w:val="placeholder"/>
        </w:category>
        <w:types>
          <w:type w:val="bbPlcHdr"/>
        </w:types>
        <w:behaviors>
          <w:behavior w:val="content"/>
        </w:behaviors>
        <w:guid w:val="{A0B6ECE2-10AF-442C-A4CF-2CCCF1824521}"/>
      </w:docPartPr>
      <w:docPartBody>
        <w:p w:rsidR="00CA275F" w:rsidRDefault="007A0615" w:rsidP="007A0615">
          <w:pPr>
            <w:pStyle w:val="02875A37255449E280628E9591EE2899"/>
          </w:pPr>
          <w:r>
            <w:rPr>
              <w:rStyle w:val="PlaceholderText"/>
            </w:rPr>
            <w:t>[Date]</w:t>
          </w:r>
        </w:p>
      </w:docPartBody>
    </w:docPart>
    <w:docPart>
      <w:docPartPr>
        <w:name w:val="6E49E50F846B4AE68665C3E8A0608837"/>
        <w:category>
          <w:name w:val="General"/>
          <w:gallery w:val="placeholder"/>
        </w:category>
        <w:types>
          <w:type w:val="bbPlcHdr"/>
        </w:types>
        <w:behaviors>
          <w:behavior w:val="content"/>
        </w:behaviors>
        <w:guid w:val="{48235879-2338-4341-A75E-9C7D7DC3EB44}"/>
      </w:docPartPr>
      <w:docPartBody>
        <w:p w:rsidR="00CA275F" w:rsidRDefault="007A0615" w:rsidP="007A0615">
          <w:pPr>
            <w:pStyle w:val="6E49E50F846B4AE68665C3E8A0608837"/>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Arial-BoldItalic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15"/>
    <w:rsid w:val="00040FF1"/>
    <w:rsid w:val="001704C7"/>
    <w:rsid w:val="004F5357"/>
    <w:rsid w:val="0072534A"/>
    <w:rsid w:val="00774CE1"/>
    <w:rsid w:val="007A0615"/>
    <w:rsid w:val="007B6525"/>
    <w:rsid w:val="007C2142"/>
    <w:rsid w:val="00AD0DC4"/>
    <w:rsid w:val="00C53508"/>
    <w:rsid w:val="00C97BCE"/>
    <w:rsid w:val="00CA275F"/>
    <w:rsid w:val="00D66F76"/>
    <w:rsid w:val="00E6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615"/>
    <w:rPr>
      <w:color w:val="808080"/>
    </w:rPr>
  </w:style>
  <w:style w:type="paragraph" w:customStyle="1" w:styleId="9B3BB55EF1EC4DE3A22A82C9F5B2B0A2">
    <w:name w:val="9B3BB55EF1EC4DE3A22A82C9F5B2B0A2"/>
    <w:rsid w:val="007A0615"/>
  </w:style>
  <w:style w:type="paragraph" w:customStyle="1" w:styleId="02875A37255449E280628E9591EE2899">
    <w:name w:val="02875A37255449E280628E9591EE2899"/>
    <w:rsid w:val="007A0615"/>
  </w:style>
  <w:style w:type="paragraph" w:customStyle="1" w:styleId="6E49E50F846B4AE68665C3E8A0608837">
    <w:name w:val="6E49E50F846B4AE68665C3E8A0608837"/>
    <w:rsid w:val="007A0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E4227A-1ABC-4AB1-AC2A-A49312A8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10251</Words>
  <Characters>58434</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Compassionate home health care Handbook</vt:lpstr>
    </vt:vector>
  </TitlesOfParts>
  <Company/>
  <LinksUpToDate>false</LinksUpToDate>
  <CharactersWithSpaces>68548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Compassionate home health care Handbook</dc:title>
  <dc:subject/>
  <dc:creator>Compassionate home health care</dc:creator>
  <cp:keywords/>
  <dc:description/>
  <cp:lastModifiedBy>Leah</cp:lastModifiedBy>
  <cp:revision>3</cp:revision>
  <dcterms:created xsi:type="dcterms:W3CDTF">2023-03-10T21:58:00Z</dcterms:created>
  <dcterms:modified xsi:type="dcterms:W3CDTF">2023-08-24T20:37:00Z</dcterms:modified>
</cp:coreProperties>
</file>